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5DD" w:rsidRDefault="005305DD" w:rsidP="005305DD">
      <w:pPr>
        <w:ind w:left="1170" w:firstLine="90"/>
      </w:pPr>
    </w:p>
    <w:p w:rsidR="000F7867" w:rsidRDefault="000F7867" w:rsidP="005C4F44">
      <w:pPr>
        <w:ind w:left="1170"/>
        <w:rPr>
          <w:sz w:val="24"/>
          <w:szCs w:val="24"/>
        </w:rPr>
      </w:pPr>
      <w:r>
        <w:rPr>
          <w:sz w:val="24"/>
          <w:szCs w:val="24"/>
        </w:rPr>
        <w:t xml:space="preserve">The </w:t>
      </w:r>
      <w:r w:rsidR="00225919">
        <w:rPr>
          <w:sz w:val="24"/>
          <w:szCs w:val="24"/>
        </w:rPr>
        <w:t xml:space="preserve">Electric </w:t>
      </w:r>
      <w:r>
        <w:rPr>
          <w:sz w:val="24"/>
          <w:szCs w:val="24"/>
        </w:rPr>
        <w:t>utility grid operates most efficiently if the connected loads do not distort or shift the current waveform. Unfortunately when AC power is converted to DC from rectification, the current is distorted, contains high frequencies</w:t>
      </w:r>
      <w:r w:rsidR="00FE62E0">
        <w:rPr>
          <w:sz w:val="24"/>
          <w:szCs w:val="24"/>
        </w:rPr>
        <w:t>,</w:t>
      </w:r>
      <w:r>
        <w:rPr>
          <w:sz w:val="24"/>
          <w:szCs w:val="24"/>
        </w:rPr>
        <w:t xml:space="preserve"> and has the appearance of low power factor due to the harmonic content. Most AC drives convert power to DC as the first part of the conversion process to variable voltage and frequency.</w:t>
      </w:r>
      <w:r w:rsidR="00225919">
        <w:rPr>
          <w:sz w:val="24"/>
          <w:szCs w:val="24"/>
        </w:rPr>
        <w:t xml:space="preserve"> High distortion can cause many problems and create issues with other loads connected to the grid. </w:t>
      </w:r>
      <w:r>
        <w:rPr>
          <w:sz w:val="24"/>
          <w:szCs w:val="24"/>
        </w:rPr>
        <w:t xml:space="preserve"> IEEE-519 established in 1982 (current version 2014) is a guideline for determining limits of allowable distortion that would be typically acceptable for clean power.</w:t>
      </w:r>
    </w:p>
    <w:p w:rsidR="000F7867" w:rsidRDefault="000F7867" w:rsidP="005C4F44">
      <w:pPr>
        <w:ind w:left="1170"/>
        <w:rPr>
          <w:sz w:val="24"/>
          <w:szCs w:val="24"/>
        </w:rPr>
      </w:pPr>
    </w:p>
    <w:p w:rsidR="005C4F44" w:rsidRDefault="002E23D3" w:rsidP="005C4F44">
      <w:pPr>
        <w:ind w:left="1170"/>
        <w:rPr>
          <w:sz w:val="24"/>
          <w:szCs w:val="24"/>
        </w:rPr>
      </w:pPr>
      <w:proofErr w:type="spellStart"/>
      <w:r>
        <w:rPr>
          <w:sz w:val="24"/>
          <w:szCs w:val="24"/>
        </w:rPr>
        <w:t>Yaskawa’s</w:t>
      </w:r>
      <w:proofErr w:type="spellEnd"/>
      <w:r>
        <w:rPr>
          <w:sz w:val="24"/>
          <w:szCs w:val="24"/>
        </w:rPr>
        <w:t xml:space="preserve"> General Purpose MV</w:t>
      </w:r>
      <w:r w:rsidR="005305DD" w:rsidRPr="005305DD">
        <w:rPr>
          <w:sz w:val="24"/>
          <w:szCs w:val="24"/>
        </w:rPr>
        <w:t xml:space="preserve">1000 drive </w:t>
      </w:r>
      <w:r w:rsidR="008470FD">
        <w:rPr>
          <w:sz w:val="24"/>
          <w:szCs w:val="24"/>
        </w:rPr>
        <w:t xml:space="preserve">utilizes an integral transformer with </w:t>
      </w:r>
      <w:r w:rsidR="008E4AC4">
        <w:rPr>
          <w:sz w:val="24"/>
          <w:szCs w:val="24"/>
        </w:rPr>
        <w:t xml:space="preserve">six </w:t>
      </w:r>
      <w:r w:rsidR="005C4F44">
        <w:rPr>
          <w:sz w:val="24"/>
          <w:szCs w:val="24"/>
        </w:rPr>
        <w:t xml:space="preserve">patented </w:t>
      </w:r>
      <w:r w:rsidR="00EB0D46">
        <w:rPr>
          <w:sz w:val="24"/>
          <w:szCs w:val="24"/>
        </w:rPr>
        <w:t xml:space="preserve">phase shifted </w:t>
      </w:r>
      <w:proofErr w:type="spellStart"/>
      <w:r w:rsidR="00EB0D46">
        <w:rPr>
          <w:sz w:val="24"/>
          <w:szCs w:val="24"/>
        </w:rPr>
        <w:t>secondaries</w:t>
      </w:r>
      <w:proofErr w:type="spellEnd"/>
      <w:r w:rsidR="00BE5124">
        <w:rPr>
          <w:sz w:val="24"/>
          <w:szCs w:val="24"/>
        </w:rPr>
        <w:t xml:space="preserve"> </w:t>
      </w:r>
      <w:r w:rsidR="008470FD">
        <w:rPr>
          <w:sz w:val="24"/>
          <w:szCs w:val="24"/>
        </w:rPr>
        <w:t xml:space="preserve">for cancellation of the harmonics </w:t>
      </w:r>
      <w:r w:rsidR="00EB0D46" w:rsidRPr="008E4AC4">
        <w:rPr>
          <w:sz w:val="24"/>
          <w:szCs w:val="24"/>
        </w:rPr>
        <w:t xml:space="preserve">resulting from </w:t>
      </w:r>
      <w:r w:rsidR="008470FD" w:rsidRPr="008E4AC4">
        <w:rPr>
          <w:sz w:val="24"/>
          <w:szCs w:val="24"/>
        </w:rPr>
        <w:t xml:space="preserve">rectification. </w:t>
      </w:r>
      <w:r w:rsidR="008A0F97" w:rsidRPr="008E4AC4">
        <w:rPr>
          <w:sz w:val="24"/>
          <w:szCs w:val="24"/>
        </w:rPr>
        <w:t xml:space="preserve"> Phase shifted</w:t>
      </w:r>
      <w:r w:rsidR="005C4F44" w:rsidRPr="008E4AC4">
        <w:rPr>
          <w:sz w:val="24"/>
          <w:szCs w:val="24"/>
        </w:rPr>
        <w:t xml:space="preserve"> harmonic cancellation</w:t>
      </w:r>
      <w:r w:rsidR="000F7867" w:rsidRPr="008E4AC4">
        <w:rPr>
          <w:sz w:val="24"/>
          <w:szCs w:val="24"/>
        </w:rPr>
        <w:t xml:space="preserve"> methods using an</w:t>
      </w:r>
      <w:r w:rsidR="008A0F97" w:rsidRPr="008E4AC4">
        <w:rPr>
          <w:sz w:val="24"/>
          <w:szCs w:val="24"/>
        </w:rPr>
        <w:t xml:space="preserve"> isolation transformer</w:t>
      </w:r>
      <w:r w:rsidR="000F7867" w:rsidRPr="008E4AC4">
        <w:rPr>
          <w:sz w:val="24"/>
          <w:szCs w:val="24"/>
        </w:rPr>
        <w:t xml:space="preserve"> have</w:t>
      </w:r>
      <w:r w:rsidR="008A0F97" w:rsidRPr="008E4AC4">
        <w:rPr>
          <w:sz w:val="24"/>
          <w:szCs w:val="24"/>
        </w:rPr>
        <w:t xml:space="preserve"> proven to be </w:t>
      </w:r>
      <w:r w:rsidR="00EB0D46" w:rsidRPr="008E4AC4">
        <w:rPr>
          <w:sz w:val="24"/>
          <w:szCs w:val="24"/>
        </w:rPr>
        <w:t>significantly less</w:t>
      </w:r>
      <w:r w:rsidR="005C4F44" w:rsidRPr="008E4AC4">
        <w:rPr>
          <w:sz w:val="24"/>
          <w:szCs w:val="24"/>
        </w:rPr>
        <w:t xml:space="preserve"> </w:t>
      </w:r>
      <w:r w:rsidR="005C4F44">
        <w:rPr>
          <w:sz w:val="24"/>
          <w:szCs w:val="24"/>
        </w:rPr>
        <w:t xml:space="preserve">application </w:t>
      </w:r>
      <w:r w:rsidR="005C4F44" w:rsidRPr="008E4AC4">
        <w:rPr>
          <w:sz w:val="24"/>
          <w:szCs w:val="24"/>
        </w:rPr>
        <w:t xml:space="preserve">sensitive </w:t>
      </w:r>
      <w:r w:rsidR="00EB0D46" w:rsidRPr="008E4AC4">
        <w:rPr>
          <w:sz w:val="24"/>
          <w:szCs w:val="24"/>
        </w:rPr>
        <w:t xml:space="preserve">as </w:t>
      </w:r>
      <w:r w:rsidR="005C4F44" w:rsidRPr="008E4AC4">
        <w:rPr>
          <w:sz w:val="24"/>
          <w:szCs w:val="24"/>
        </w:rPr>
        <w:t xml:space="preserve">compared </w:t>
      </w:r>
      <w:r w:rsidR="005C4F44">
        <w:rPr>
          <w:sz w:val="24"/>
          <w:szCs w:val="24"/>
        </w:rPr>
        <w:t>to other methods of harmonic mitigation</w:t>
      </w:r>
      <w:r w:rsidR="00BA601A">
        <w:rPr>
          <w:sz w:val="24"/>
          <w:szCs w:val="24"/>
        </w:rPr>
        <w:t xml:space="preserve"> for rectifier harmonics</w:t>
      </w:r>
      <w:r w:rsidR="005C4F44">
        <w:rPr>
          <w:sz w:val="24"/>
          <w:szCs w:val="24"/>
        </w:rPr>
        <w:t>.</w:t>
      </w:r>
      <w:r w:rsidR="00EB0D46">
        <w:rPr>
          <w:sz w:val="24"/>
          <w:szCs w:val="24"/>
        </w:rPr>
        <w:t xml:space="preserve"> </w:t>
      </w:r>
    </w:p>
    <w:p w:rsidR="005C4F44" w:rsidRDefault="005C4F44" w:rsidP="005C4F44">
      <w:pPr>
        <w:ind w:left="1170"/>
        <w:rPr>
          <w:sz w:val="24"/>
          <w:szCs w:val="24"/>
        </w:rPr>
      </w:pPr>
    </w:p>
    <w:p w:rsidR="005C4F44" w:rsidRPr="008E4AC4" w:rsidRDefault="00BA601A" w:rsidP="005C4F44">
      <w:pPr>
        <w:ind w:left="1170"/>
        <w:rPr>
          <w:sz w:val="24"/>
          <w:szCs w:val="24"/>
        </w:rPr>
      </w:pPr>
      <w:r>
        <w:rPr>
          <w:sz w:val="24"/>
          <w:szCs w:val="24"/>
        </w:rPr>
        <w:t xml:space="preserve">A </w:t>
      </w:r>
      <w:r w:rsidR="00CD5045">
        <w:rPr>
          <w:sz w:val="24"/>
          <w:szCs w:val="24"/>
        </w:rPr>
        <w:t xml:space="preserve">specially designed </w:t>
      </w:r>
      <w:r>
        <w:rPr>
          <w:sz w:val="24"/>
          <w:szCs w:val="24"/>
        </w:rPr>
        <w:t xml:space="preserve">single </w:t>
      </w:r>
      <w:r w:rsidR="005C4F44">
        <w:rPr>
          <w:sz w:val="24"/>
          <w:szCs w:val="24"/>
        </w:rPr>
        <w:t>transformer</w:t>
      </w:r>
      <w:r w:rsidR="00A0581A" w:rsidRPr="00A0581A">
        <w:t xml:space="preserve"> </w:t>
      </w:r>
      <w:r w:rsidR="00A0581A">
        <w:t>(US Patent 8,923,024 B2)</w:t>
      </w:r>
      <w:r w:rsidR="005C4F44">
        <w:rPr>
          <w:sz w:val="24"/>
          <w:szCs w:val="24"/>
        </w:rPr>
        <w:t xml:space="preserve"> </w:t>
      </w:r>
      <w:r>
        <w:rPr>
          <w:sz w:val="24"/>
          <w:szCs w:val="24"/>
        </w:rPr>
        <w:t xml:space="preserve">has six phase shifted </w:t>
      </w:r>
      <w:proofErr w:type="spellStart"/>
      <w:r>
        <w:rPr>
          <w:sz w:val="24"/>
          <w:szCs w:val="24"/>
        </w:rPr>
        <w:t>secondaries</w:t>
      </w:r>
      <w:proofErr w:type="spellEnd"/>
      <w:r>
        <w:rPr>
          <w:sz w:val="24"/>
          <w:szCs w:val="24"/>
        </w:rPr>
        <w:t xml:space="preserve"> connected to individual </w:t>
      </w:r>
      <w:r w:rsidR="005C4F44">
        <w:rPr>
          <w:sz w:val="24"/>
          <w:szCs w:val="24"/>
        </w:rPr>
        <w:t>full wave bridge rect</w:t>
      </w:r>
      <w:r>
        <w:rPr>
          <w:sz w:val="24"/>
          <w:szCs w:val="24"/>
        </w:rPr>
        <w:t>ifiers</w:t>
      </w:r>
      <w:r w:rsidR="00A0581A">
        <w:rPr>
          <w:sz w:val="24"/>
          <w:szCs w:val="24"/>
        </w:rPr>
        <w:t>. The unique phase shift of each secondary</w:t>
      </w:r>
      <w:r w:rsidR="005C4F44">
        <w:rPr>
          <w:sz w:val="24"/>
          <w:szCs w:val="24"/>
        </w:rPr>
        <w:t xml:space="preserve"> cancel</w:t>
      </w:r>
      <w:r w:rsidR="00A0581A">
        <w:rPr>
          <w:sz w:val="24"/>
          <w:szCs w:val="24"/>
        </w:rPr>
        <w:t>s</w:t>
      </w:r>
      <w:r w:rsidR="005C4F44">
        <w:rPr>
          <w:sz w:val="24"/>
          <w:szCs w:val="24"/>
        </w:rPr>
        <w:t xml:space="preserve"> harmonic frequencies</w:t>
      </w:r>
      <w:r>
        <w:rPr>
          <w:sz w:val="24"/>
          <w:szCs w:val="24"/>
        </w:rPr>
        <w:t xml:space="preserve"> </w:t>
      </w:r>
      <w:r w:rsidR="00A26542">
        <w:rPr>
          <w:sz w:val="24"/>
          <w:szCs w:val="24"/>
        </w:rPr>
        <w:t xml:space="preserve">even </w:t>
      </w:r>
      <w:r>
        <w:rPr>
          <w:sz w:val="24"/>
          <w:szCs w:val="24"/>
        </w:rPr>
        <w:t xml:space="preserve">better than 36 pulse cancellation </w:t>
      </w:r>
      <w:r w:rsidR="003044BC">
        <w:rPr>
          <w:sz w:val="24"/>
          <w:szCs w:val="24"/>
        </w:rPr>
        <w:t xml:space="preserve">which </w:t>
      </w:r>
      <w:r>
        <w:rPr>
          <w:sz w:val="24"/>
          <w:szCs w:val="24"/>
        </w:rPr>
        <w:t>ea</w:t>
      </w:r>
      <w:r w:rsidR="003044BC">
        <w:rPr>
          <w:sz w:val="24"/>
          <w:szCs w:val="24"/>
        </w:rPr>
        <w:t xml:space="preserve">sily </w:t>
      </w:r>
      <w:r w:rsidR="003044BC" w:rsidRPr="00225919">
        <w:rPr>
          <w:b/>
          <w:sz w:val="24"/>
          <w:szCs w:val="24"/>
        </w:rPr>
        <w:t>meets</w:t>
      </w:r>
      <w:r w:rsidRPr="00225919">
        <w:rPr>
          <w:b/>
          <w:sz w:val="24"/>
          <w:szCs w:val="24"/>
        </w:rPr>
        <w:t xml:space="preserve"> the strict requirements of IEEE-519 -2014 </w:t>
      </w:r>
      <w:r w:rsidR="003044BC" w:rsidRPr="00225919">
        <w:rPr>
          <w:b/>
          <w:sz w:val="24"/>
          <w:szCs w:val="24"/>
        </w:rPr>
        <w:t xml:space="preserve">even </w:t>
      </w:r>
      <w:r w:rsidRPr="00225919">
        <w:rPr>
          <w:b/>
          <w:sz w:val="24"/>
          <w:szCs w:val="24"/>
        </w:rPr>
        <w:t>at the drive input</w:t>
      </w:r>
      <w:r w:rsidR="005C4F44">
        <w:rPr>
          <w:sz w:val="24"/>
          <w:szCs w:val="24"/>
        </w:rPr>
        <w:t>.</w:t>
      </w:r>
      <w:r>
        <w:rPr>
          <w:sz w:val="24"/>
          <w:szCs w:val="24"/>
        </w:rPr>
        <w:t xml:space="preserve"> </w:t>
      </w:r>
      <w:r w:rsidR="00CD5045">
        <w:rPr>
          <w:sz w:val="24"/>
          <w:szCs w:val="24"/>
        </w:rPr>
        <w:t xml:space="preserve"> </w:t>
      </w:r>
      <w:r w:rsidR="00EB0D46" w:rsidRPr="008E4AC4">
        <w:rPr>
          <w:sz w:val="24"/>
          <w:szCs w:val="24"/>
        </w:rPr>
        <w:t>Th</w:t>
      </w:r>
      <w:r w:rsidR="000E6EDC" w:rsidRPr="008E4AC4">
        <w:rPr>
          <w:sz w:val="24"/>
          <w:szCs w:val="24"/>
        </w:rPr>
        <w:t>e result</w:t>
      </w:r>
      <w:r w:rsidR="00EB0D46" w:rsidRPr="008E4AC4">
        <w:rPr>
          <w:sz w:val="24"/>
          <w:szCs w:val="24"/>
        </w:rPr>
        <w:t xml:space="preserve"> </w:t>
      </w:r>
      <w:r w:rsidR="000E6EDC" w:rsidRPr="008E4AC4">
        <w:rPr>
          <w:sz w:val="24"/>
          <w:szCs w:val="24"/>
        </w:rPr>
        <w:t>is</w:t>
      </w:r>
      <w:r w:rsidR="00EB0D46" w:rsidRPr="008E4AC4">
        <w:rPr>
          <w:sz w:val="24"/>
          <w:szCs w:val="24"/>
        </w:rPr>
        <w:t xml:space="preserve"> a THD</w:t>
      </w:r>
      <w:r w:rsidR="00E9005A" w:rsidRPr="008E4AC4">
        <w:rPr>
          <w:sz w:val="24"/>
          <w:szCs w:val="24"/>
        </w:rPr>
        <w:t xml:space="preserve"> </w:t>
      </w:r>
      <w:r w:rsidR="00EB0D46" w:rsidRPr="008E4AC4">
        <w:rPr>
          <w:sz w:val="24"/>
          <w:szCs w:val="24"/>
        </w:rPr>
        <w:t>that is less than</w:t>
      </w:r>
      <w:r w:rsidR="00E9005A" w:rsidRPr="008E4AC4">
        <w:rPr>
          <w:sz w:val="24"/>
          <w:szCs w:val="24"/>
        </w:rPr>
        <w:t xml:space="preserve"> 2.5</w:t>
      </w:r>
      <w:r w:rsidR="00CD5045" w:rsidRPr="008E4AC4">
        <w:rPr>
          <w:sz w:val="24"/>
          <w:szCs w:val="24"/>
        </w:rPr>
        <w:t>%</w:t>
      </w:r>
      <w:r w:rsidR="00EB0D46" w:rsidRPr="008E4AC4">
        <w:rPr>
          <w:sz w:val="24"/>
          <w:szCs w:val="24"/>
        </w:rPr>
        <w:t xml:space="preserve"> (see table below)</w:t>
      </w:r>
      <w:r w:rsidR="00CD5045" w:rsidRPr="008E4AC4">
        <w:rPr>
          <w:sz w:val="24"/>
          <w:szCs w:val="24"/>
        </w:rPr>
        <w:t>.</w:t>
      </w:r>
      <w:r w:rsidR="000E6EDC" w:rsidRPr="008E4AC4">
        <w:rPr>
          <w:sz w:val="24"/>
          <w:szCs w:val="24"/>
        </w:rPr>
        <w:t xml:space="preserve"> </w:t>
      </w:r>
    </w:p>
    <w:p w:rsidR="005C4F44" w:rsidRPr="005305DD" w:rsidRDefault="00042CA0" w:rsidP="005C4F44">
      <w:pPr>
        <w:ind w:left="1170"/>
        <w:rPr>
          <w:sz w:val="24"/>
          <w:szCs w:val="24"/>
        </w:rPr>
      </w:pPr>
      <w:r>
        <w:rPr>
          <w:noProof/>
        </w:rPr>
        <w:drawing>
          <wp:anchor distT="0" distB="0" distL="114300" distR="114300" simplePos="0" relativeHeight="251656704" behindDoc="1" locked="0" layoutInCell="1" allowOverlap="1" wp14:anchorId="366644F2" wp14:editId="0C6FC11F">
            <wp:simplePos x="0" y="0"/>
            <wp:positionH relativeFrom="column">
              <wp:posOffset>788670</wp:posOffset>
            </wp:positionH>
            <wp:positionV relativeFrom="paragraph">
              <wp:posOffset>132715</wp:posOffset>
            </wp:positionV>
            <wp:extent cx="2999105" cy="2477770"/>
            <wp:effectExtent l="0" t="0" r="0" b="0"/>
            <wp:wrapTight wrapText="bothSides">
              <wp:wrapPolygon edited="0">
                <wp:start x="0" y="0"/>
                <wp:lineTo x="0" y="21423"/>
                <wp:lineTo x="21403" y="21423"/>
                <wp:lineTo x="21403" y="0"/>
                <wp:lineTo x="0" y="0"/>
              </wp:wrapPolygon>
            </wp:wrapTight>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99105" cy="24777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728" behindDoc="1" locked="0" layoutInCell="1" allowOverlap="1" wp14:anchorId="48569290" wp14:editId="3C41765B">
            <wp:simplePos x="0" y="0"/>
            <wp:positionH relativeFrom="column">
              <wp:posOffset>786765</wp:posOffset>
            </wp:positionH>
            <wp:positionV relativeFrom="paragraph">
              <wp:posOffset>140970</wp:posOffset>
            </wp:positionV>
            <wp:extent cx="6392545" cy="2425065"/>
            <wp:effectExtent l="19050" t="19050" r="27305" b="13335"/>
            <wp:wrapTight wrapText="bothSides">
              <wp:wrapPolygon edited="0">
                <wp:start x="-64" y="-170"/>
                <wp:lineTo x="-64" y="21549"/>
                <wp:lineTo x="21628" y="21549"/>
                <wp:lineTo x="21628" y="-170"/>
                <wp:lineTo x="-64" y="-17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2116"/>
                    <a:stretch/>
                  </pic:blipFill>
                  <pic:spPr bwMode="auto">
                    <a:xfrm>
                      <a:off x="0" y="0"/>
                      <a:ext cx="6392545" cy="242506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305DD" w:rsidRPr="005305DD" w:rsidRDefault="005305DD" w:rsidP="005305DD">
      <w:pPr>
        <w:ind w:left="1170" w:firstLine="90"/>
        <w:rPr>
          <w:sz w:val="24"/>
          <w:szCs w:val="24"/>
        </w:rPr>
      </w:pPr>
    </w:p>
    <w:p w:rsidR="005305DD" w:rsidRPr="00F84FAE" w:rsidRDefault="005305DD" w:rsidP="00F84FAE">
      <w:pPr>
        <w:rPr>
          <w:sz w:val="24"/>
          <w:szCs w:val="24"/>
        </w:rPr>
      </w:pPr>
    </w:p>
    <w:p w:rsidR="00F84FAE" w:rsidRPr="005F2110" w:rsidRDefault="00F84FAE" w:rsidP="005F2110">
      <w:pPr>
        <w:rPr>
          <w:sz w:val="24"/>
          <w:szCs w:val="24"/>
        </w:rPr>
      </w:pPr>
    </w:p>
    <w:p w:rsidR="005C41BD" w:rsidRDefault="005C41BD" w:rsidP="00F84FAE">
      <w:pPr>
        <w:pStyle w:val="ListParagraph"/>
        <w:ind w:left="1170"/>
        <w:rPr>
          <w:sz w:val="24"/>
          <w:szCs w:val="24"/>
        </w:rPr>
      </w:pPr>
    </w:p>
    <w:p w:rsidR="005C41BD" w:rsidRDefault="005C41BD" w:rsidP="00E02F1D">
      <w:pPr>
        <w:rPr>
          <w:sz w:val="24"/>
          <w:szCs w:val="24"/>
        </w:rPr>
      </w:pPr>
    </w:p>
    <w:p w:rsidR="00091776" w:rsidRDefault="00091776" w:rsidP="00E02F1D">
      <w:pPr>
        <w:rPr>
          <w:sz w:val="24"/>
          <w:szCs w:val="24"/>
        </w:rPr>
      </w:pPr>
    </w:p>
    <w:p w:rsidR="00091776" w:rsidRDefault="00091776" w:rsidP="00E02F1D">
      <w:pPr>
        <w:rPr>
          <w:sz w:val="24"/>
          <w:szCs w:val="24"/>
        </w:rPr>
      </w:pPr>
    </w:p>
    <w:p w:rsidR="00091776" w:rsidRPr="00E02F1D" w:rsidRDefault="00091776" w:rsidP="00E02F1D">
      <w:pPr>
        <w:rPr>
          <w:sz w:val="24"/>
          <w:szCs w:val="24"/>
        </w:rPr>
      </w:pPr>
    </w:p>
    <w:p w:rsidR="00042CA0" w:rsidRDefault="00042CA0" w:rsidP="00042CA0">
      <w:pPr>
        <w:ind w:left="1170"/>
        <w:rPr>
          <w:sz w:val="24"/>
          <w:szCs w:val="24"/>
        </w:rPr>
      </w:pPr>
    </w:p>
    <w:p w:rsidR="003044BC" w:rsidRDefault="003044BC" w:rsidP="00042CA0">
      <w:pPr>
        <w:pStyle w:val="ListParagraph"/>
        <w:ind w:left="1170"/>
        <w:rPr>
          <w:sz w:val="24"/>
          <w:szCs w:val="24"/>
        </w:rPr>
      </w:pPr>
    </w:p>
    <w:p w:rsidR="003044BC" w:rsidRDefault="003044BC" w:rsidP="00042CA0">
      <w:pPr>
        <w:pStyle w:val="ListParagraph"/>
        <w:ind w:left="1170"/>
        <w:rPr>
          <w:sz w:val="24"/>
          <w:szCs w:val="24"/>
        </w:rPr>
      </w:pPr>
    </w:p>
    <w:p w:rsidR="003044BC" w:rsidRDefault="003044BC" w:rsidP="003044BC">
      <w:pPr>
        <w:pStyle w:val="ListParagraph"/>
        <w:ind w:left="1170"/>
        <w:rPr>
          <w:sz w:val="24"/>
          <w:szCs w:val="24"/>
        </w:rPr>
      </w:pPr>
    </w:p>
    <w:p w:rsidR="003044BC" w:rsidRDefault="003044BC" w:rsidP="003044BC">
      <w:pPr>
        <w:pStyle w:val="ListParagraph"/>
        <w:ind w:left="1170"/>
        <w:rPr>
          <w:sz w:val="24"/>
          <w:szCs w:val="24"/>
        </w:rPr>
      </w:pPr>
    </w:p>
    <w:p w:rsidR="003044BC" w:rsidRDefault="003E585B" w:rsidP="003044BC">
      <w:pPr>
        <w:pStyle w:val="ListParagraph"/>
        <w:ind w:left="1170"/>
        <w:rPr>
          <w:sz w:val="24"/>
          <w:szCs w:val="24"/>
        </w:rPr>
      </w:pPr>
      <w:r>
        <w:rPr>
          <w:noProof/>
          <w:sz w:val="24"/>
          <w:szCs w:val="24"/>
        </w:rPr>
        <w:pict w14:anchorId="739D3F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117.6pt;margin-top:13.85pt;width:337.7pt;height:129.85pt;z-index:-251657728;visibility:visible" wrapcoords="-33 0 -33 21427 21600 21427 21600 0 -33 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">
            <v:imagedata r:id="rId11" o:title=""/>
            <w10:wrap type="tight"/>
          </v:shape>
          <o:OLEObject Type="Embed" ProgID="Excel.Sheet.12" ShapeID="Object 2" DrawAspect="Content" ObjectID="_1542705118" r:id="rId12"/>
        </w:pict>
      </w:r>
    </w:p>
    <w:p w:rsidR="003044BC" w:rsidRDefault="003044BC" w:rsidP="003044BC">
      <w:pPr>
        <w:pStyle w:val="ListParagraph"/>
        <w:ind w:left="1170"/>
        <w:rPr>
          <w:sz w:val="24"/>
          <w:szCs w:val="24"/>
        </w:rPr>
      </w:pPr>
    </w:p>
    <w:p w:rsidR="003044BC" w:rsidRDefault="003044BC" w:rsidP="003044BC">
      <w:pPr>
        <w:pStyle w:val="ListParagraph"/>
        <w:ind w:left="1170"/>
        <w:rPr>
          <w:sz w:val="24"/>
          <w:szCs w:val="24"/>
        </w:rPr>
      </w:pPr>
    </w:p>
    <w:p w:rsidR="003044BC" w:rsidRDefault="003044BC" w:rsidP="003044BC">
      <w:pPr>
        <w:pStyle w:val="ListParagraph"/>
        <w:ind w:left="1170"/>
        <w:rPr>
          <w:sz w:val="24"/>
          <w:szCs w:val="24"/>
        </w:rPr>
      </w:pPr>
    </w:p>
    <w:p w:rsidR="00DE1113" w:rsidRDefault="00DE1113" w:rsidP="005305DD">
      <w:pPr>
        <w:pStyle w:val="ListParagraph"/>
        <w:ind w:left="1170" w:firstLine="90"/>
        <w:rPr>
          <w:sz w:val="24"/>
          <w:szCs w:val="24"/>
        </w:rPr>
      </w:pPr>
    </w:p>
    <w:p w:rsidR="00091776" w:rsidRDefault="00091776" w:rsidP="005305DD">
      <w:pPr>
        <w:pStyle w:val="ListParagraph"/>
        <w:ind w:left="1170" w:firstLine="90"/>
        <w:rPr>
          <w:sz w:val="24"/>
          <w:szCs w:val="24"/>
        </w:rPr>
      </w:pPr>
    </w:p>
    <w:p w:rsidR="00091776" w:rsidRDefault="00091776" w:rsidP="005305DD">
      <w:pPr>
        <w:pStyle w:val="ListParagraph"/>
        <w:ind w:left="1170" w:firstLine="90"/>
        <w:rPr>
          <w:sz w:val="24"/>
          <w:szCs w:val="24"/>
        </w:rPr>
      </w:pPr>
    </w:p>
    <w:p w:rsidR="00091776" w:rsidRPr="005305DD" w:rsidRDefault="00091776" w:rsidP="005305DD">
      <w:pPr>
        <w:pStyle w:val="ListParagraph"/>
        <w:ind w:left="1170" w:firstLine="90"/>
        <w:rPr>
          <w:sz w:val="24"/>
          <w:szCs w:val="24"/>
        </w:rPr>
      </w:pPr>
    </w:p>
    <w:p w:rsidR="00CD5045" w:rsidRDefault="00CD5045" w:rsidP="005C41BD">
      <w:pPr>
        <w:pStyle w:val="ListParagraph"/>
        <w:ind w:left="1440"/>
        <w:rPr>
          <w:sz w:val="24"/>
          <w:szCs w:val="24"/>
        </w:rPr>
      </w:pPr>
    </w:p>
    <w:p w:rsidR="004672BF" w:rsidRDefault="004672BF" w:rsidP="005C41BD">
      <w:pPr>
        <w:pStyle w:val="ListParagraph"/>
        <w:ind w:left="1440"/>
        <w:rPr>
          <w:sz w:val="24"/>
          <w:szCs w:val="24"/>
        </w:rPr>
      </w:pPr>
    </w:p>
    <w:p w:rsidR="00CD5045" w:rsidRPr="00480330" w:rsidRDefault="004672BF" w:rsidP="00480330">
      <w:pPr>
        <w:pStyle w:val="ListParagraph"/>
        <w:ind w:left="1440"/>
        <w:rPr>
          <w:sz w:val="24"/>
          <w:szCs w:val="24"/>
        </w:rPr>
      </w:pPr>
      <w:r>
        <w:rPr>
          <w:sz w:val="24"/>
          <w:szCs w:val="24"/>
        </w:rPr>
        <w:tab/>
      </w:r>
      <w:r>
        <w:rPr>
          <w:sz w:val="24"/>
          <w:szCs w:val="24"/>
        </w:rPr>
        <w:tab/>
      </w:r>
    </w:p>
    <w:p w:rsidR="00CD5045" w:rsidRDefault="00CD5045" w:rsidP="005C41BD">
      <w:pPr>
        <w:pStyle w:val="ListParagraph"/>
        <w:ind w:left="1440"/>
        <w:rPr>
          <w:sz w:val="24"/>
          <w:szCs w:val="24"/>
        </w:rPr>
      </w:pPr>
    </w:p>
    <w:p w:rsidR="00CD5045" w:rsidRDefault="00CD5045" w:rsidP="005C41BD">
      <w:pPr>
        <w:pStyle w:val="ListParagraph"/>
        <w:ind w:left="1440"/>
        <w:rPr>
          <w:sz w:val="24"/>
          <w:szCs w:val="24"/>
        </w:rPr>
      </w:pPr>
      <w:r>
        <w:rPr>
          <w:sz w:val="24"/>
          <w:szCs w:val="24"/>
        </w:rPr>
        <w:t xml:space="preserve">When </w:t>
      </w:r>
      <w:r w:rsidR="001307D6">
        <w:rPr>
          <w:sz w:val="24"/>
          <w:szCs w:val="24"/>
        </w:rPr>
        <w:t>performing electrical</w:t>
      </w:r>
      <w:r>
        <w:rPr>
          <w:sz w:val="24"/>
          <w:szCs w:val="24"/>
        </w:rPr>
        <w:t xml:space="preserve"> modeling of the utility grid, please use the following typical voltage and current distortion numbers:</w:t>
      </w:r>
    </w:p>
    <w:p w:rsidR="00CD5045" w:rsidRPr="00795D06" w:rsidRDefault="00CD5045" w:rsidP="005C41BD">
      <w:pPr>
        <w:pStyle w:val="ListParagraph"/>
        <w:ind w:left="1440"/>
        <w:rPr>
          <w:sz w:val="16"/>
          <w:szCs w:val="16"/>
        </w:rPr>
      </w:pPr>
    </w:p>
    <w:tbl>
      <w:tblPr>
        <w:tblStyle w:val="TableGrid"/>
        <w:tblW w:w="0" w:type="auto"/>
        <w:tblInd w:w="3528" w:type="dxa"/>
        <w:tblLook w:val="04A0" w:firstRow="1" w:lastRow="0" w:firstColumn="1" w:lastColumn="0" w:noHBand="0" w:noVBand="1"/>
      </w:tblPr>
      <w:tblGrid>
        <w:gridCol w:w="1170"/>
        <w:gridCol w:w="1381"/>
        <w:gridCol w:w="1530"/>
        <w:gridCol w:w="1440"/>
      </w:tblGrid>
      <w:tr w:rsidR="00D82011" w:rsidRPr="00795D06" w:rsidTr="00E9005A">
        <w:tc>
          <w:tcPr>
            <w:tcW w:w="1170" w:type="dxa"/>
          </w:tcPr>
          <w:p w:rsidR="00D82011" w:rsidRPr="00795D06" w:rsidRDefault="00E9005A" w:rsidP="00D82011">
            <w:pPr>
              <w:pStyle w:val="ListParagraph"/>
              <w:jc w:val="right"/>
              <w:rPr>
                <w:sz w:val="20"/>
                <w:szCs w:val="20"/>
              </w:rPr>
            </w:pPr>
            <w:r w:rsidRPr="00795D06">
              <w:rPr>
                <w:sz w:val="20"/>
                <w:szCs w:val="20"/>
              </w:rPr>
              <w:t>Harmonic F</w:t>
            </w:r>
            <w:r w:rsidR="00D82011" w:rsidRPr="00795D06">
              <w:rPr>
                <w:sz w:val="20"/>
                <w:szCs w:val="20"/>
              </w:rPr>
              <w:t>requency</w:t>
            </w:r>
          </w:p>
        </w:tc>
        <w:tc>
          <w:tcPr>
            <w:tcW w:w="1381" w:type="dxa"/>
          </w:tcPr>
          <w:p w:rsidR="00D82011" w:rsidRPr="00795D06" w:rsidRDefault="00D82011" w:rsidP="00D82011">
            <w:pPr>
              <w:pStyle w:val="ListParagraph"/>
              <w:jc w:val="right"/>
              <w:rPr>
                <w:sz w:val="20"/>
                <w:szCs w:val="20"/>
              </w:rPr>
            </w:pPr>
            <w:r w:rsidRPr="00795D06">
              <w:rPr>
                <w:sz w:val="20"/>
                <w:szCs w:val="20"/>
              </w:rPr>
              <w:t>Harmonic Number</w:t>
            </w:r>
          </w:p>
        </w:tc>
        <w:tc>
          <w:tcPr>
            <w:tcW w:w="1530" w:type="dxa"/>
          </w:tcPr>
          <w:p w:rsidR="00D82011" w:rsidRPr="00795D06" w:rsidRDefault="00D82011" w:rsidP="00D82011">
            <w:pPr>
              <w:pStyle w:val="ListParagraph"/>
              <w:jc w:val="right"/>
              <w:rPr>
                <w:sz w:val="20"/>
                <w:szCs w:val="20"/>
              </w:rPr>
            </w:pPr>
            <w:r w:rsidRPr="00795D06">
              <w:rPr>
                <w:sz w:val="20"/>
                <w:szCs w:val="20"/>
              </w:rPr>
              <w:t>% Voltage</w:t>
            </w:r>
          </w:p>
        </w:tc>
        <w:tc>
          <w:tcPr>
            <w:tcW w:w="1440" w:type="dxa"/>
          </w:tcPr>
          <w:p w:rsidR="00D82011" w:rsidRPr="00795D06" w:rsidRDefault="00D82011" w:rsidP="00D82011">
            <w:pPr>
              <w:pStyle w:val="ListParagraph"/>
              <w:jc w:val="right"/>
              <w:rPr>
                <w:sz w:val="20"/>
                <w:szCs w:val="20"/>
              </w:rPr>
            </w:pPr>
            <w:r w:rsidRPr="00795D06">
              <w:rPr>
                <w:sz w:val="20"/>
                <w:szCs w:val="20"/>
              </w:rPr>
              <w:t>% Current</w:t>
            </w:r>
          </w:p>
        </w:tc>
      </w:tr>
      <w:tr w:rsidR="00D82011" w:rsidRPr="00795D06" w:rsidTr="00E9005A">
        <w:tc>
          <w:tcPr>
            <w:tcW w:w="1170" w:type="dxa"/>
          </w:tcPr>
          <w:p w:rsidR="00D82011" w:rsidRPr="00795D06" w:rsidRDefault="00D82011" w:rsidP="00D82011">
            <w:pPr>
              <w:pStyle w:val="ListParagraph"/>
              <w:jc w:val="right"/>
              <w:rPr>
                <w:sz w:val="20"/>
                <w:szCs w:val="20"/>
              </w:rPr>
            </w:pPr>
            <w:r w:rsidRPr="00795D06">
              <w:rPr>
                <w:sz w:val="20"/>
                <w:szCs w:val="20"/>
              </w:rPr>
              <w:t>DC</w:t>
            </w:r>
          </w:p>
        </w:tc>
        <w:tc>
          <w:tcPr>
            <w:tcW w:w="1381" w:type="dxa"/>
          </w:tcPr>
          <w:p w:rsidR="00D82011" w:rsidRPr="00795D06" w:rsidRDefault="00D82011" w:rsidP="00D82011">
            <w:pPr>
              <w:pStyle w:val="ListParagraph"/>
              <w:jc w:val="right"/>
              <w:rPr>
                <w:sz w:val="20"/>
                <w:szCs w:val="20"/>
              </w:rPr>
            </w:pPr>
            <w:r w:rsidRPr="00795D06">
              <w:rPr>
                <w:sz w:val="20"/>
                <w:szCs w:val="20"/>
              </w:rPr>
              <w:t>0</w:t>
            </w:r>
          </w:p>
        </w:tc>
        <w:tc>
          <w:tcPr>
            <w:tcW w:w="1530" w:type="dxa"/>
          </w:tcPr>
          <w:p w:rsidR="00D82011" w:rsidRPr="00795D06" w:rsidRDefault="00D82011" w:rsidP="00D82011">
            <w:pPr>
              <w:pStyle w:val="ListParagraph"/>
              <w:jc w:val="right"/>
              <w:rPr>
                <w:sz w:val="20"/>
                <w:szCs w:val="20"/>
              </w:rPr>
            </w:pPr>
            <w:r w:rsidRPr="00795D06">
              <w:rPr>
                <w:sz w:val="20"/>
                <w:szCs w:val="20"/>
              </w:rPr>
              <w:t>.02</w:t>
            </w:r>
          </w:p>
        </w:tc>
        <w:tc>
          <w:tcPr>
            <w:tcW w:w="1440" w:type="dxa"/>
          </w:tcPr>
          <w:p w:rsidR="00D82011" w:rsidRPr="00795D06" w:rsidRDefault="00D82011" w:rsidP="00D82011">
            <w:pPr>
              <w:pStyle w:val="ListParagraph"/>
              <w:jc w:val="right"/>
              <w:rPr>
                <w:sz w:val="20"/>
                <w:szCs w:val="20"/>
              </w:rPr>
            </w:pPr>
            <w:r w:rsidRPr="00795D06">
              <w:rPr>
                <w:sz w:val="20"/>
                <w:szCs w:val="20"/>
              </w:rPr>
              <w:t>.06</w:t>
            </w:r>
          </w:p>
        </w:tc>
      </w:tr>
      <w:tr w:rsidR="00D82011" w:rsidRPr="00795D06" w:rsidTr="00E9005A">
        <w:tc>
          <w:tcPr>
            <w:tcW w:w="1170" w:type="dxa"/>
          </w:tcPr>
          <w:p w:rsidR="00D82011" w:rsidRPr="00795D06" w:rsidRDefault="00D82011" w:rsidP="00D82011">
            <w:pPr>
              <w:pStyle w:val="ListParagraph"/>
              <w:jc w:val="right"/>
              <w:rPr>
                <w:sz w:val="20"/>
                <w:szCs w:val="20"/>
              </w:rPr>
            </w:pPr>
            <w:r w:rsidRPr="00795D06">
              <w:rPr>
                <w:sz w:val="20"/>
                <w:szCs w:val="20"/>
              </w:rPr>
              <w:t>60</w:t>
            </w:r>
          </w:p>
        </w:tc>
        <w:tc>
          <w:tcPr>
            <w:tcW w:w="1381" w:type="dxa"/>
          </w:tcPr>
          <w:p w:rsidR="00D82011" w:rsidRPr="00795D06" w:rsidRDefault="00D82011" w:rsidP="00D82011">
            <w:pPr>
              <w:pStyle w:val="ListParagraph"/>
              <w:jc w:val="right"/>
              <w:rPr>
                <w:sz w:val="20"/>
                <w:szCs w:val="20"/>
              </w:rPr>
            </w:pPr>
            <w:r w:rsidRPr="00795D06">
              <w:rPr>
                <w:sz w:val="20"/>
                <w:szCs w:val="20"/>
              </w:rPr>
              <w:t>1</w:t>
            </w:r>
          </w:p>
        </w:tc>
        <w:tc>
          <w:tcPr>
            <w:tcW w:w="1530" w:type="dxa"/>
          </w:tcPr>
          <w:p w:rsidR="00D82011" w:rsidRPr="00795D06" w:rsidRDefault="00E9005A" w:rsidP="00E9005A">
            <w:pPr>
              <w:pStyle w:val="ListParagraph"/>
              <w:jc w:val="right"/>
              <w:rPr>
                <w:sz w:val="20"/>
                <w:szCs w:val="20"/>
              </w:rPr>
            </w:pPr>
            <w:r w:rsidRPr="00795D06">
              <w:rPr>
                <w:sz w:val="20"/>
                <w:szCs w:val="20"/>
              </w:rPr>
              <w:t>99.99</w:t>
            </w:r>
          </w:p>
        </w:tc>
        <w:tc>
          <w:tcPr>
            <w:tcW w:w="1440" w:type="dxa"/>
          </w:tcPr>
          <w:p w:rsidR="00D82011" w:rsidRPr="00795D06" w:rsidRDefault="00D82011" w:rsidP="00D82011">
            <w:pPr>
              <w:pStyle w:val="ListParagraph"/>
              <w:jc w:val="right"/>
              <w:rPr>
                <w:sz w:val="20"/>
                <w:szCs w:val="20"/>
              </w:rPr>
            </w:pPr>
            <w:r w:rsidRPr="00795D06">
              <w:rPr>
                <w:sz w:val="20"/>
                <w:szCs w:val="20"/>
              </w:rPr>
              <w:t>99.97</w:t>
            </w:r>
          </w:p>
        </w:tc>
      </w:tr>
      <w:tr w:rsidR="00D82011" w:rsidRPr="00795D06" w:rsidTr="00E9005A">
        <w:tc>
          <w:tcPr>
            <w:tcW w:w="1170" w:type="dxa"/>
          </w:tcPr>
          <w:p w:rsidR="00D82011" w:rsidRPr="00795D06" w:rsidRDefault="001307D6" w:rsidP="00D82011">
            <w:pPr>
              <w:pStyle w:val="ListParagraph"/>
              <w:jc w:val="right"/>
              <w:rPr>
                <w:sz w:val="20"/>
                <w:szCs w:val="20"/>
              </w:rPr>
            </w:pPr>
            <w:r w:rsidRPr="00795D06">
              <w:rPr>
                <w:sz w:val="20"/>
                <w:szCs w:val="20"/>
              </w:rPr>
              <w:t>120</w:t>
            </w:r>
          </w:p>
        </w:tc>
        <w:tc>
          <w:tcPr>
            <w:tcW w:w="1381" w:type="dxa"/>
          </w:tcPr>
          <w:p w:rsidR="00D82011" w:rsidRPr="00795D06" w:rsidRDefault="001307D6" w:rsidP="00D82011">
            <w:pPr>
              <w:pStyle w:val="ListParagraph"/>
              <w:jc w:val="right"/>
              <w:rPr>
                <w:sz w:val="20"/>
                <w:szCs w:val="20"/>
              </w:rPr>
            </w:pPr>
            <w:r w:rsidRPr="00795D06">
              <w:rPr>
                <w:sz w:val="20"/>
                <w:szCs w:val="20"/>
              </w:rPr>
              <w:t>2</w:t>
            </w:r>
          </w:p>
        </w:tc>
        <w:tc>
          <w:tcPr>
            <w:tcW w:w="1530" w:type="dxa"/>
          </w:tcPr>
          <w:p w:rsidR="00D82011" w:rsidRPr="00795D06" w:rsidRDefault="001307D6" w:rsidP="00D82011">
            <w:pPr>
              <w:pStyle w:val="ListParagraph"/>
              <w:jc w:val="right"/>
              <w:rPr>
                <w:sz w:val="20"/>
                <w:szCs w:val="20"/>
              </w:rPr>
            </w:pPr>
            <w:r w:rsidRPr="00795D06">
              <w:rPr>
                <w:sz w:val="20"/>
                <w:szCs w:val="20"/>
              </w:rPr>
              <w:t>0.02</w:t>
            </w:r>
          </w:p>
        </w:tc>
        <w:tc>
          <w:tcPr>
            <w:tcW w:w="1440" w:type="dxa"/>
          </w:tcPr>
          <w:p w:rsidR="00D82011" w:rsidRPr="00795D06" w:rsidRDefault="001307D6" w:rsidP="00D82011">
            <w:pPr>
              <w:pStyle w:val="ListParagraph"/>
              <w:jc w:val="right"/>
              <w:rPr>
                <w:sz w:val="20"/>
                <w:szCs w:val="20"/>
              </w:rPr>
            </w:pPr>
            <w:r w:rsidRPr="00795D06">
              <w:rPr>
                <w:sz w:val="20"/>
                <w:szCs w:val="20"/>
              </w:rPr>
              <w:t>0.04</w:t>
            </w:r>
          </w:p>
        </w:tc>
      </w:tr>
      <w:tr w:rsidR="00D82011" w:rsidRPr="00795D06" w:rsidTr="00E9005A">
        <w:tc>
          <w:tcPr>
            <w:tcW w:w="1170" w:type="dxa"/>
          </w:tcPr>
          <w:p w:rsidR="00D82011" w:rsidRPr="00795D06" w:rsidRDefault="001307D6" w:rsidP="00D82011">
            <w:pPr>
              <w:pStyle w:val="ListParagraph"/>
              <w:jc w:val="right"/>
              <w:rPr>
                <w:sz w:val="20"/>
                <w:szCs w:val="20"/>
              </w:rPr>
            </w:pPr>
            <w:r w:rsidRPr="00795D06">
              <w:rPr>
                <w:sz w:val="20"/>
                <w:szCs w:val="20"/>
              </w:rPr>
              <w:t>180</w:t>
            </w:r>
          </w:p>
        </w:tc>
        <w:tc>
          <w:tcPr>
            <w:tcW w:w="1381" w:type="dxa"/>
          </w:tcPr>
          <w:p w:rsidR="00D82011" w:rsidRPr="00795D06" w:rsidRDefault="001307D6" w:rsidP="00D82011">
            <w:pPr>
              <w:pStyle w:val="ListParagraph"/>
              <w:jc w:val="right"/>
              <w:rPr>
                <w:sz w:val="20"/>
                <w:szCs w:val="20"/>
              </w:rPr>
            </w:pPr>
            <w:r w:rsidRPr="00795D06">
              <w:rPr>
                <w:sz w:val="20"/>
                <w:szCs w:val="20"/>
              </w:rPr>
              <w:t>3</w:t>
            </w:r>
          </w:p>
        </w:tc>
        <w:tc>
          <w:tcPr>
            <w:tcW w:w="1530" w:type="dxa"/>
          </w:tcPr>
          <w:p w:rsidR="00D82011" w:rsidRPr="00795D06" w:rsidRDefault="001307D6" w:rsidP="00D82011">
            <w:pPr>
              <w:pStyle w:val="ListParagraph"/>
              <w:jc w:val="right"/>
              <w:rPr>
                <w:sz w:val="20"/>
                <w:szCs w:val="20"/>
              </w:rPr>
            </w:pPr>
            <w:r w:rsidRPr="00795D06">
              <w:rPr>
                <w:sz w:val="20"/>
                <w:szCs w:val="20"/>
              </w:rPr>
              <w:t>0.14</w:t>
            </w:r>
          </w:p>
        </w:tc>
        <w:tc>
          <w:tcPr>
            <w:tcW w:w="1440" w:type="dxa"/>
          </w:tcPr>
          <w:p w:rsidR="00D82011" w:rsidRPr="00795D06" w:rsidRDefault="001307D6" w:rsidP="00D82011">
            <w:pPr>
              <w:pStyle w:val="ListParagraph"/>
              <w:jc w:val="right"/>
              <w:rPr>
                <w:sz w:val="20"/>
                <w:szCs w:val="20"/>
              </w:rPr>
            </w:pPr>
            <w:r w:rsidRPr="00795D06">
              <w:rPr>
                <w:sz w:val="20"/>
                <w:szCs w:val="20"/>
              </w:rPr>
              <w:t>1.73</w:t>
            </w:r>
          </w:p>
        </w:tc>
      </w:tr>
      <w:tr w:rsidR="00D82011" w:rsidRPr="00795D06" w:rsidTr="00E9005A">
        <w:tc>
          <w:tcPr>
            <w:tcW w:w="1170" w:type="dxa"/>
          </w:tcPr>
          <w:p w:rsidR="00D82011" w:rsidRPr="00795D06" w:rsidRDefault="001307D6" w:rsidP="00D82011">
            <w:pPr>
              <w:pStyle w:val="ListParagraph"/>
              <w:jc w:val="right"/>
              <w:rPr>
                <w:sz w:val="20"/>
                <w:szCs w:val="20"/>
              </w:rPr>
            </w:pPr>
            <w:r w:rsidRPr="00795D06">
              <w:rPr>
                <w:sz w:val="20"/>
                <w:szCs w:val="20"/>
              </w:rPr>
              <w:t>240</w:t>
            </w:r>
          </w:p>
        </w:tc>
        <w:tc>
          <w:tcPr>
            <w:tcW w:w="1381" w:type="dxa"/>
          </w:tcPr>
          <w:p w:rsidR="00D82011" w:rsidRPr="00795D06" w:rsidRDefault="001307D6" w:rsidP="00D82011">
            <w:pPr>
              <w:pStyle w:val="ListParagraph"/>
              <w:jc w:val="right"/>
              <w:rPr>
                <w:sz w:val="20"/>
                <w:szCs w:val="20"/>
              </w:rPr>
            </w:pPr>
            <w:r w:rsidRPr="00795D06">
              <w:rPr>
                <w:sz w:val="20"/>
                <w:szCs w:val="20"/>
              </w:rPr>
              <w:t>4</w:t>
            </w:r>
          </w:p>
        </w:tc>
        <w:tc>
          <w:tcPr>
            <w:tcW w:w="1530" w:type="dxa"/>
          </w:tcPr>
          <w:p w:rsidR="00D82011" w:rsidRPr="00795D06" w:rsidRDefault="001307D6" w:rsidP="00D82011">
            <w:pPr>
              <w:pStyle w:val="ListParagraph"/>
              <w:jc w:val="right"/>
              <w:rPr>
                <w:sz w:val="20"/>
                <w:szCs w:val="20"/>
              </w:rPr>
            </w:pPr>
            <w:r w:rsidRPr="00795D06">
              <w:rPr>
                <w:sz w:val="20"/>
                <w:szCs w:val="20"/>
              </w:rPr>
              <w:t>0.01</w:t>
            </w:r>
          </w:p>
        </w:tc>
        <w:tc>
          <w:tcPr>
            <w:tcW w:w="1440" w:type="dxa"/>
          </w:tcPr>
          <w:p w:rsidR="00D82011" w:rsidRPr="00795D06" w:rsidRDefault="001307D6" w:rsidP="00D82011">
            <w:pPr>
              <w:pStyle w:val="ListParagraph"/>
              <w:jc w:val="right"/>
              <w:rPr>
                <w:sz w:val="20"/>
                <w:szCs w:val="20"/>
              </w:rPr>
            </w:pPr>
            <w:r w:rsidRPr="00795D06">
              <w:rPr>
                <w:sz w:val="20"/>
                <w:szCs w:val="20"/>
              </w:rPr>
              <w:t>0.02</w:t>
            </w:r>
          </w:p>
        </w:tc>
      </w:tr>
      <w:tr w:rsidR="00D82011" w:rsidRPr="00795D06" w:rsidTr="00E9005A">
        <w:tc>
          <w:tcPr>
            <w:tcW w:w="1170" w:type="dxa"/>
          </w:tcPr>
          <w:p w:rsidR="00D82011" w:rsidRPr="00795D06" w:rsidRDefault="001307D6" w:rsidP="00D82011">
            <w:pPr>
              <w:pStyle w:val="ListParagraph"/>
              <w:jc w:val="right"/>
              <w:rPr>
                <w:sz w:val="20"/>
                <w:szCs w:val="20"/>
              </w:rPr>
            </w:pPr>
            <w:r w:rsidRPr="00795D06">
              <w:rPr>
                <w:sz w:val="20"/>
                <w:szCs w:val="20"/>
              </w:rPr>
              <w:t>300</w:t>
            </w:r>
          </w:p>
        </w:tc>
        <w:tc>
          <w:tcPr>
            <w:tcW w:w="1381" w:type="dxa"/>
          </w:tcPr>
          <w:p w:rsidR="00D82011" w:rsidRPr="00795D06" w:rsidRDefault="001307D6" w:rsidP="00D82011">
            <w:pPr>
              <w:pStyle w:val="ListParagraph"/>
              <w:jc w:val="right"/>
              <w:rPr>
                <w:sz w:val="20"/>
                <w:szCs w:val="20"/>
              </w:rPr>
            </w:pPr>
            <w:r w:rsidRPr="00795D06">
              <w:rPr>
                <w:sz w:val="20"/>
                <w:szCs w:val="20"/>
              </w:rPr>
              <w:t>5</w:t>
            </w:r>
          </w:p>
        </w:tc>
        <w:tc>
          <w:tcPr>
            <w:tcW w:w="1530" w:type="dxa"/>
          </w:tcPr>
          <w:p w:rsidR="00D82011" w:rsidRPr="00795D06" w:rsidRDefault="001307D6" w:rsidP="00D82011">
            <w:pPr>
              <w:pStyle w:val="ListParagraph"/>
              <w:jc w:val="right"/>
              <w:rPr>
                <w:sz w:val="20"/>
                <w:szCs w:val="20"/>
              </w:rPr>
            </w:pPr>
            <w:r w:rsidRPr="00795D06">
              <w:rPr>
                <w:sz w:val="20"/>
                <w:szCs w:val="20"/>
              </w:rPr>
              <w:t>0.31</w:t>
            </w:r>
          </w:p>
        </w:tc>
        <w:tc>
          <w:tcPr>
            <w:tcW w:w="1440" w:type="dxa"/>
          </w:tcPr>
          <w:p w:rsidR="00D82011" w:rsidRPr="00795D06" w:rsidRDefault="001307D6" w:rsidP="00D82011">
            <w:pPr>
              <w:pStyle w:val="ListParagraph"/>
              <w:jc w:val="right"/>
              <w:rPr>
                <w:sz w:val="20"/>
                <w:szCs w:val="20"/>
              </w:rPr>
            </w:pPr>
            <w:r w:rsidRPr="00795D06">
              <w:rPr>
                <w:sz w:val="20"/>
                <w:szCs w:val="20"/>
              </w:rPr>
              <w:t>1.28</w:t>
            </w:r>
          </w:p>
        </w:tc>
      </w:tr>
      <w:tr w:rsidR="00D82011" w:rsidRPr="00795D06" w:rsidTr="00E9005A">
        <w:tc>
          <w:tcPr>
            <w:tcW w:w="1170" w:type="dxa"/>
          </w:tcPr>
          <w:p w:rsidR="00D82011" w:rsidRPr="00795D06" w:rsidRDefault="001307D6" w:rsidP="00D82011">
            <w:pPr>
              <w:pStyle w:val="ListParagraph"/>
              <w:jc w:val="right"/>
              <w:rPr>
                <w:sz w:val="20"/>
                <w:szCs w:val="20"/>
              </w:rPr>
            </w:pPr>
            <w:r w:rsidRPr="00795D06">
              <w:rPr>
                <w:sz w:val="20"/>
                <w:szCs w:val="20"/>
              </w:rPr>
              <w:t>360</w:t>
            </w:r>
          </w:p>
        </w:tc>
        <w:tc>
          <w:tcPr>
            <w:tcW w:w="1381" w:type="dxa"/>
          </w:tcPr>
          <w:p w:rsidR="00D82011" w:rsidRPr="00795D06" w:rsidRDefault="001307D6" w:rsidP="00D82011">
            <w:pPr>
              <w:pStyle w:val="ListParagraph"/>
              <w:jc w:val="right"/>
              <w:rPr>
                <w:sz w:val="20"/>
                <w:szCs w:val="20"/>
              </w:rPr>
            </w:pPr>
            <w:r w:rsidRPr="00795D06">
              <w:rPr>
                <w:sz w:val="20"/>
                <w:szCs w:val="20"/>
              </w:rPr>
              <w:t>6</w:t>
            </w:r>
          </w:p>
        </w:tc>
        <w:tc>
          <w:tcPr>
            <w:tcW w:w="1530" w:type="dxa"/>
          </w:tcPr>
          <w:p w:rsidR="00D82011" w:rsidRPr="00795D06" w:rsidRDefault="001307D6" w:rsidP="00D82011">
            <w:pPr>
              <w:pStyle w:val="ListParagraph"/>
              <w:jc w:val="right"/>
              <w:rPr>
                <w:sz w:val="20"/>
                <w:szCs w:val="20"/>
              </w:rPr>
            </w:pPr>
            <w:r w:rsidRPr="00795D06">
              <w:rPr>
                <w:sz w:val="20"/>
                <w:szCs w:val="20"/>
              </w:rPr>
              <w:t>0.01</w:t>
            </w:r>
          </w:p>
        </w:tc>
        <w:tc>
          <w:tcPr>
            <w:tcW w:w="1440" w:type="dxa"/>
          </w:tcPr>
          <w:p w:rsidR="00D82011" w:rsidRPr="00795D06" w:rsidRDefault="001307D6" w:rsidP="00D82011">
            <w:pPr>
              <w:pStyle w:val="ListParagraph"/>
              <w:jc w:val="right"/>
              <w:rPr>
                <w:sz w:val="20"/>
                <w:szCs w:val="20"/>
              </w:rPr>
            </w:pPr>
            <w:r w:rsidRPr="00795D06">
              <w:rPr>
                <w:sz w:val="20"/>
                <w:szCs w:val="20"/>
              </w:rPr>
              <w:t>0.02</w:t>
            </w:r>
          </w:p>
        </w:tc>
      </w:tr>
      <w:tr w:rsidR="00D82011" w:rsidRPr="00795D06" w:rsidTr="00E9005A">
        <w:tc>
          <w:tcPr>
            <w:tcW w:w="1170" w:type="dxa"/>
          </w:tcPr>
          <w:p w:rsidR="00D82011" w:rsidRPr="00795D06" w:rsidRDefault="001307D6" w:rsidP="00D82011">
            <w:pPr>
              <w:pStyle w:val="ListParagraph"/>
              <w:jc w:val="right"/>
              <w:rPr>
                <w:sz w:val="20"/>
                <w:szCs w:val="20"/>
              </w:rPr>
            </w:pPr>
            <w:r w:rsidRPr="00795D06">
              <w:rPr>
                <w:sz w:val="20"/>
                <w:szCs w:val="20"/>
              </w:rPr>
              <w:t>420</w:t>
            </w:r>
          </w:p>
        </w:tc>
        <w:tc>
          <w:tcPr>
            <w:tcW w:w="1381" w:type="dxa"/>
          </w:tcPr>
          <w:p w:rsidR="00D82011" w:rsidRPr="00795D06" w:rsidRDefault="001307D6" w:rsidP="00D82011">
            <w:pPr>
              <w:pStyle w:val="ListParagraph"/>
              <w:jc w:val="right"/>
              <w:rPr>
                <w:sz w:val="20"/>
                <w:szCs w:val="20"/>
              </w:rPr>
            </w:pPr>
            <w:r w:rsidRPr="00795D06">
              <w:rPr>
                <w:sz w:val="20"/>
                <w:szCs w:val="20"/>
              </w:rPr>
              <w:t>7</w:t>
            </w:r>
          </w:p>
        </w:tc>
        <w:tc>
          <w:tcPr>
            <w:tcW w:w="1530" w:type="dxa"/>
          </w:tcPr>
          <w:p w:rsidR="00D82011" w:rsidRPr="00795D06" w:rsidRDefault="001307D6" w:rsidP="00D82011">
            <w:pPr>
              <w:pStyle w:val="ListParagraph"/>
              <w:jc w:val="right"/>
              <w:rPr>
                <w:sz w:val="20"/>
                <w:szCs w:val="20"/>
              </w:rPr>
            </w:pPr>
            <w:r w:rsidRPr="00795D06">
              <w:rPr>
                <w:sz w:val="20"/>
                <w:szCs w:val="20"/>
              </w:rPr>
              <w:t>0.18</w:t>
            </w:r>
          </w:p>
        </w:tc>
        <w:tc>
          <w:tcPr>
            <w:tcW w:w="1440" w:type="dxa"/>
          </w:tcPr>
          <w:p w:rsidR="00D82011" w:rsidRPr="00795D06" w:rsidRDefault="001307D6" w:rsidP="00D82011">
            <w:pPr>
              <w:pStyle w:val="ListParagraph"/>
              <w:jc w:val="right"/>
              <w:rPr>
                <w:sz w:val="20"/>
                <w:szCs w:val="20"/>
              </w:rPr>
            </w:pPr>
            <w:r w:rsidRPr="00795D06">
              <w:rPr>
                <w:sz w:val="20"/>
                <w:szCs w:val="20"/>
              </w:rPr>
              <w:t>0.56</w:t>
            </w:r>
          </w:p>
        </w:tc>
      </w:tr>
      <w:tr w:rsidR="00D82011" w:rsidRPr="00795D06" w:rsidTr="00E9005A">
        <w:tc>
          <w:tcPr>
            <w:tcW w:w="1170" w:type="dxa"/>
          </w:tcPr>
          <w:p w:rsidR="00D82011" w:rsidRPr="00795D06" w:rsidRDefault="001307D6" w:rsidP="00D82011">
            <w:pPr>
              <w:pStyle w:val="ListParagraph"/>
              <w:jc w:val="right"/>
              <w:rPr>
                <w:sz w:val="20"/>
                <w:szCs w:val="20"/>
              </w:rPr>
            </w:pPr>
            <w:r w:rsidRPr="00795D06">
              <w:rPr>
                <w:sz w:val="20"/>
                <w:szCs w:val="20"/>
              </w:rPr>
              <w:t>480</w:t>
            </w:r>
          </w:p>
        </w:tc>
        <w:tc>
          <w:tcPr>
            <w:tcW w:w="1381" w:type="dxa"/>
          </w:tcPr>
          <w:p w:rsidR="00D82011" w:rsidRPr="00795D06" w:rsidRDefault="001307D6" w:rsidP="00D82011">
            <w:pPr>
              <w:pStyle w:val="ListParagraph"/>
              <w:jc w:val="right"/>
              <w:rPr>
                <w:sz w:val="20"/>
                <w:szCs w:val="20"/>
              </w:rPr>
            </w:pPr>
            <w:r w:rsidRPr="00795D06">
              <w:rPr>
                <w:sz w:val="20"/>
                <w:szCs w:val="20"/>
              </w:rPr>
              <w:t>8</w:t>
            </w:r>
          </w:p>
        </w:tc>
        <w:tc>
          <w:tcPr>
            <w:tcW w:w="1530" w:type="dxa"/>
          </w:tcPr>
          <w:p w:rsidR="00D82011" w:rsidRPr="00795D06" w:rsidRDefault="001307D6" w:rsidP="00D82011">
            <w:pPr>
              <w:pStyle w:val="ListParagraph"/>
              <w:jc w:val="right"/>
              <w:rPr>
                <w:sz w:val="20"/>
                <w:szCs w:val="20"/>
              </w:rPr>
            </w:pPr>
            <w:r w:rsidRPr="00795D06">
              <w:rPr>
                <w:sz w:val="20"/>
                <w:szCs w:val="20"/>
              </w:rPr>
              <w:t>0.01</w:t>
            </w:r>
          </w:p>
        </w:tc>
        <w:tc>
          <w:tcPr>
            <w:tcW w:w="1440" w:type="dxa"/>
          </w:tcPr>
          <w:p w:rsidR="00D82011" w:rsidRPr="00795D06" w:rsidRDefault="001307D6" w:rsidP="00D82011">
            <w:pPr>
              <w:pStyle w:val="ListParagraph"/>
              <w:jc w:val="right"/>
              <w:rPr>
                <w:sz w:val="20"/>
                <w:szCs w:val="20"/>
              </w:rPr>
            </w:pPr>
            <w:r w:rsidRPr="00795D06">
              <w:rPr>
                <w:sz w:val="20"/>
                <w:szCs w:val="20"/>
              </w:rPr>
              <w:t>0.02</w:t>
            </w:r>
          </w:p>
        </w:tc>
      </w:tr>
      <w:tr w:rsidR="00D82011" w:rsidRPr="00795D06" w:rsidTr="00E9005A">
        <w:tc>
          <w:tcPr>
            <w:tcW w:w="1170" w:type="dxa"/>
          </w:tcPr>
          <w:p w:rsidR="00D82011" w:rsidRPr="00795D06" w:rsidRDefault="001307D6" w:rsidP="00D82011">
            <w:pPr>
              <w:pStyle w:val="ListParagraph"/>
              <w:jc w:val="right"/>
              <w:rPr>
                <w:sz w:val="20"/>
                <w:szCs w:val="20"/>
              </w:rPr>
            </w:pPr>
            <w:r w:rsidRPr="00795D06">
              <w:rPr>
                <w:sz w:val="20"/>
                <w:szCs w:val="20"/>
              </w:rPr>
              <w:t>520</w:t>
            </w:r>
          </w:p>
        </w:tc>
        <w:tc>
          <w:tcPr>
            <w:tcW w:w="1381" w:type="dxa"/>
          </w:tcPr>
          <w:p w:rsidR="00D82011" w:rsidRPr="00795D06" w:rsidRDefault="001307D6" w:rsidP="00D82011">
            <w:pPr>
              <w:pStyle w:val="ListParagraph"/>
              <w:jc w:val="right"/>
              <w:rPr>
                <w:sz w:val="20"/>
                <w:szCs w:val="20"/>
              </w:rPr>
            </w:pPr>
            <w:r w:rsidRPr="00795D06">
              <w:rPr>
                <w:sz w:val="20"/>
                <w:szCs w:val="20"/>
              </w:rPr>
              <w:t>9</w:t>
            </w:r>
          </w:p>
        </w:tc>
        <w:tc>
          <w:tcPr>
            <w:tcW w:w="1530" w:type="dxa"/>
          </w:tcPr>
          <w:p w:rsidR="00D82011" w:rsidRPr="00795D06" w:rsidRDefault="001307D6" w:rsidP="00D82011">
            <w:pPr>
              <w:pStyle w:val="ListParagraph"/>
              <w:jc w:val="right"/>
              <w:rPr>
                <w:sz w:val="20"/>
                <w:szCs w:val="20"/>
              </w:rPr>
            </w:pPr>
            <w:r w:rsidRPr="00795D06">
              <w:rPr>
                <w:sz w:val="20"/>
                <w:szCs w:val="20"/>
              </w:rPr>
              <w:t>0.12</w:t>
            </w:r>
          </w:p>
        </w:tc>
        <w:tc>
          <w:tcPr>
            <w:tcW w:w="1440" w:type="dxa"/>
          </w:tcPr>
          <w:p w:rsidR="00D82011" w:rsidRPr="00795D06" w:rsidRDefault="001307D6" w:rsidP="00D82011">
            <w:pPr>
              <w:pStyle w:val="ListParagraph"/>
              <w:jc w:val="right"/>
              <w:rPr>
                <w:sz w:val="20"/>
                <w:szCs w:val="20"/>
              </w:rPr>
            </w:pPr>
            <w:r w:rsidRPr="00795D06">
              <w:rPr>
                <w:sz w:val="20"/>
                <w:szCs w:val="20"/>
              </w:rPr>
              <w:t>0.14</w:t>
            </w:r>
          </w:p>
        </w:tc>
      </w:tr>
      <w:tr w:rsidR="00D82011" w:rsidRPr="00795D06" w:rsidTr="00E9005A">
        <w:tc>
          <w:tcPr>
            <w:tcW w:w="1170" w:type="dxa"/>
          </w:tcPr>
          <w:p w:rsidR="00D82011" w:rsidRPr="00795D06" w:rsidRDefault="001307D6" w:rsidP="00D82011">
            <w:pPr>
              <w:pStyle w:val="ListParagraph"/>
              <w:jc w:val="right"/>
              <w:rPr>
                <w:sz w:val="20"/>
                <w:szCs w:val="20"/>
              </w:rPr>
            </w:pPr>
            <w:r w:rsidRPr="00795D06">
              <w:rPr>
                <w:sz w:val="20"/>
                <w:szCs w:val="20"/>
              </w:rPr>
              <w:t>600</w:t>
            </w:r>
          </w:p>
        </w:tc>
        <w:tc>
          <w:tcPr>
            <w:tcW w:w="1381" w:type="dxa"/>
          </w:tcPr>
          <w:p w:rsidR="00D82011" w:rsidRPr="00795D06" w:rsidRDefault="001307D6" w:rsidP="00D82011">
            <w:pPr>
              <w:pStyle w:val="ListParagraph"/>
              <w:jc w:val="right"/>
              <w:rPr>
                <w:sz w:val="20"/>
                <w:szCs w:val="20"/>
              </w:rPr>
            </w:pPr>
            <w:r w:rsidRPr="00795D06">
              <w:rPr>
                <w:sz w:val="20"/>
                <w:szCs w:val="20"/>
              </w:rPr>
              <w:t>10</w:t>
            </w:r>
          </w:p>
        </w:tc>
        <w:tc>
          <w:tcPr>
            <w:tcW w:w="1530" w:type="dxa"/>
          </w:tcPr>
          <w:p w:rsidR="00D82011" w:rsidRPr="00795D06" w:rsidRDefault="001307D6" w:rsidP="00D82011">
            <w:pPr>
              <w:pStyle w:val="ListParagraph"/>
              <w:jc w:val="right"/>
              <w:rPr>
                <w:sz w:val="20"/>
                <w:szCs w:val="20"/>
              </w:rPr>
            </w:pPr>
            <w:r w:rsidRPr="00795D06">
              <w:rPr>
                <w:sz w:val="20"/>
                <w:szCs w:val="20"/>
              </w:rPr>
              <w:t>0.01</w:t>
            </w:r>
          </w:p>
        </w:tc>
        <w:tc>
          <w:tcPr>
            <w:tcW w:w="1440" w:type="dxa"/>
          </w:tcPr>
          <w:p w:rsidR="00D82011" w:rsidRPr="00795D06" w:rsidRDefault="001307D6" w:rsidP="00D82011">
            <w:pPr>
              <w:pStyle w:val="ListParagraph"/>
              <w:jc w:val="right"/>
              <w:rPr>
                <w:sz w:val="20"/>
                <w:szCs w:val="20"/>
              </w:rPr>
            </w:pPr>
            <w:r w:rsidRPr="00795D06">
              <w:rPr>
                <w:sz w:val="20"/>
                <w:szCs w:val="20"/>
              </w:rPr>
              <w:t>0.01</w:t>
            </w:r>
          </w:p>
        </w:tc>
      </w:tr>
      <w:tr w:rsidR="00D82011" w:rsidRPr="00795D06" w:rsidTr="00E9005A">
        <w:tc>
          <w:tcPr>
            <w:tcW w:w="1170" w:type="dxa"/>
          </w:tcPr>
          <w:p w:rsidR="00D82011" w:rsidRPr="00795D06" w:rsidRDefault="001307D6" w:rsidP="00D82011">
            <w:pPr>
              <w:pStyle w:val="ListParagraph"/>
              <w:jc w:val="right"/>
              <w:rPr>
                <w:sz w:val="20"/>
                <w:szCs w:val="20"/>
              </w:rPr>
            </w:pPr>
            <w:r w:rsidRPr="00795D06">
              <w:rPr>
                <w:sz w:val="20"/>
                <w:szCs w:val="20"/>
              </w:rPr>
              <w:t>660</w:t>
            </w:r>
          </w:p>
        </w:tc>
        <w:tc>
          <w:tcPr>
            <w:tcW w:w="1381" w:type="dxa"/>
          </w:tcPr>
          <w:p w:rsidR="00D82011" w:rsidRPr="00795D06" w:rsidRDefault="001307D6" w:rsidP="00D82011">
            <w:pPr>
              <w:pStyle w:val="ListParagraph"/>
              <w:jc w:val="right"/>
              <w:rPr>
                <w:sz w:val="20"/>
                <w:szCs w:val="20"/>
              </w:rPr>
            </w:pPr>
            <w:r w:rsidRPr="00795D06">
              <w:rPr>
                <w:sz w:val="20"/>
                <w:szCs w:val="20"/>
              </w:rPr>
              <w:t>11</w:t>
            </w:r>
          </w:p>
        </w:tc>
        <w:tc>
          <w:tcPr>
            <w:tcW w:w="1530" w:type="dxa"/>
          </w:tcPr>
          <w:p w:rsidR="00D82011" w:rsidRPr="00795D06" w:rsidRDefault="001307D6" w:rsidP="00D82011">
            <w:pPr>
              <w:pStyle w:val="ListParagraph"/>
              <w:jc w:val="right"/>
              <w:rPr>
                <w:sz w:val="20"/>
                <w:szCs w:val="20"/>
              </w:rPr>
            </w:pPr>
            <w:r w:rsidRPr="00795D06">
              <w:rPr>
                <w:sz w:val="20"/>
                <w:szCs w:val="20"/>
              </w:rPr>
              <w:t>0.13</w:t>
            </w:r>
          </w:p>
        </w:tc>
        <w:tc>
          <w:tcPr>
            <w:tcW w:w="1440" w:type="dxa"/>
          </w:tcPr>
          <w:p w:rsidR="00D82011" w:rsidRPr="00795D06" w:rsidRDefault="001307D6" w:rsidP="00D82011">
            <w:pPr>
              <w:pStyle w:val="ListParagraph"/>
              <w:jc w:val="right"/>
              <w:rPr>
                <w:sz w:val="20"/>
                <w:szCs w:val="20"/>
              </w:rPr>
            </w:pPr>
            <w:r w:rsidRPr="00795D06">
              <w:rPr>
                <w:sz w:val="20"/>
                <w:szCs w:val="20"/>
              </w:rPr>
              <w:t>0.34</w:t>
            </w:r>
          </w:p>
        </w:tc>
      </w:tr>
      <w:tr w:rsidR="00D82011" w:rsidRPr="00795D06" w:rsidTr="00E9005A">
        <w:tc>
          <w:tcPr>
            <w:tcW w:w="1170" w:type="dxa"/>
          </w:tcPr>
          <w:p w:rsidR="00D82011" w:rsidRPr="00795D06" w:rsidRDefault="001307D6" w:rsidP="00D82011">
            <w:pPr>
              <w:pStyle w:val="ListParagraph"/>
              <w:jc w:val="right"/>
              <w:rPr>
                <w:sz w:val="20"/>
                <w:szCs w:val="20"/>
              </w:rPr>
            </w:pPr>
            <w:r w:rsidRPr="00795D06">
              <w:rPr>
                <w:sz w:val="20"/>
                <w:szCs w:val="20"/>
              </w:rPr>
              <w:t>720</w:t>
            </w:r>
          </w:p>
        </w:tc>
        <w:tc>
          <w:tcPr>
            <w:tcW w:w="1381" w:type="dxa"/>
          </w:tcPr>
          <w:p w:rsidR="00D82011" w:rsidRPr="00795D06" w:rsidRDefault="001307D6" w:rsidP="00D82011">
            <w:pPr>
              <w:pStyle w:val="ListParagraph"/>
              <w:jc w:val="right"/>
              <w:rPr>
                <w:sz w:val="20"/>
                <w:szCs w:val="20"/>
              </w:rPr>
            </w:pPr>
            <w:r w:rsidRPr="00795D06">
              <w:rPr>
                <w:sz w:val="20"/>
                <w:szCs w:val="20"/>
              </w:rPr>
              <w:t>12</w:t>
            </w:r>
          </w:p>
        </w:tc>
        <w:tc>
          <w:tcPr>
            <w:tcW w:w="1530" w:type="dxa"/>
          </w:tcPr>
          <w:p w:rsidR="00D82011" w:rsidRPr="00795D06" w:rsidRDefault="001307D6" w:rsidP="00D82011">
            <w:pPr>
              <w:pStyle w:val="ListParagraph"/>
              <w:jc w:val="right"/>
              <w:rPr>
                <w:sz w:val="20"/>
                <w:szCs w:val="20"/>
              </w:rPr>
            </w:pPr>
            <w:r w:rsidRPr="00795D06">
              <w:rPr>
                <w:sz w:val="20"/>
                <w:szCs w:val="20"/>
              </w:rPr>
              <w:t>0.01</w:t>
            </w:r>
          </w:p>
        </w:tc>
        <w:tc>
          <w:tcPr>
            <w:tcW w:w="1440" w:type="dxa"/>
          </w:tcPr>
          <w:p w:rsidR="00D82011" w:rsidRPr="00795D06" w:rsidRDefault="001307D6" w:rsidP="00D82011">
            <w:pPr>
              <w:pStyle w:val="ListParagraph"/>
              <w:jc w:val="right"/>
              <w:rPr>
                <w:sz w:val="20"/>
                <w:szCs w:val="20"/>
              </w:rPr>
            </w:pPr>
            <w:r w:rsidRPr="00795D06">
              <w:rPr>
                <w:sz w:val="20"/>
                <w:szCs w:val="20"/>
              </w:rPr>
              <w:t>0.00</w:t>
            </w:r>
          </w:p>
        </w:tc>
      </w:tr>
      <w:tr w:rsidR="00D82011" w:rsidRPr="00795D06" w:rsidTr="00E9005A">
        <w:tc>
          <w:tcPr>
            <w:tcW w:w="1170" w:type="dxa"/>
          </w:tcPr>
          <w:p w:rsidR="00D82011" w:rsidRPr="00795D06" w:rsidRDefault="001307D6" w:rsidP="00D82011">
            <w:pPr>
              <w:pStyle w:val="ListParagraph"/>
              <w:jc w:val="right"/>
              <w:rPr>
                <w:sz w:val="20"/>
                <w:szCs w:val="20"/>
              </w:rPr>
            </w:pPr>
            <w:r w:rsidRPr="00795D06">
              <w:rPr>
                <w:sz w:val="20"/>
                <w:szCs w:val="20"/>
              </w:rPr>
              <w:t>780</w:t>
            </w:r>
          </w:p>
        </w:tc>
        <w:tc>
          <w:tcPr>
            <w:tcW w:w="1381" w:type="dxa"/>
          </w:tcPr>
          <w:p w:rsidR="00D82011" w:rsidRPr="00795D06" w:rsidRDefault="001307D6" w:rsidP="00D82011">
            <w:pPr>
              <w:pStyle w:val="ListParagraph"/>
              <w:jc w:val="right"/>
              <w:rPr>
                <w:sz w:val="20"/>
                <w:szCs w:val="20"/>
              </w:rPr>
            </w:pPr>
            <w:r w:rsidRPr="00795D06">
              <w:rPr>
                <w:sz w:val="20"/>
                <w:szCs w:val="20"/>
              </w:rPr>
              <w:t>13</w:t>
            </w:r>
          </w:p>
        </w:tc>
        <w:tc>
          <w:tcPr>
            <w:tcW w:w="1530" w:type="dxa"/>
          </w:tcPr>
          <w:p w:rsidR="00D82011" w:rsidRPr="00795D06" w:rsidRDefault="001307D6" w:rsidP="00D82011">
            <w:pPr>
              <w:pStyle w:val="ListParagraph"/>
              <w:jc w:val="right"/>
              <w:rPr>
                <w:sz w:val="20"/>
                <w:szCs w:val="20"/>
              </w:rPr>
            </w:pPr>
            <w:r w:rsidRPr="00795D06">
              <w:rPr>
                <w:sz w:val="20"/>
                <w:szCs w:val="20"/>
              </w:rPr>
              <w:t>0.06</w:t>
            </w:r>
          </w:p>
        </w:tc>
        <w:tc>
          <w:tcPr>
            <w:tcW w:w="1440" w:type="dxa"/>
          </w:tcPr>
          <w:p w:rsidR="00D82011" w:rsidRPr="00795D06" w:rsidRDefault="001307D6" w:rsidP="00D82011">
            <w:pPr>
              <w:pStyle w:val="ListParagraph"/>
              <w:jc w:val="right"/>
              <w:rPr>
                <w:sz w:val="20"/>
                <w:szCs w:val="20"/>
              </w:rPr>
            </w:pPr>
            <w:r w:rsidRPr="00795D06">
              <w:rPr>
                <w:sz w:val="20"/>
                <w:szCs w:val="20"/>
              </w:rPr>
              <w:t>0.16</w:t>
            </w:r>
          </w:p>
        </w:tc>
      </w:tr>
      <w:tr w:rsidR="00D82011" w:rsidRPr="00795D06" w:rsidTr="00E9005A">
        <w:tc>
          <w:tcPr>
            <w:tcW w:w="1170" w:type="dxa"/>
          </w:tcPr>
          <w:p w:rsidR="00D82011" w:rsidRPr="00795D06" w:rsidRDefault="001307D6" w:rsidP="00D82011">
            <w:pPr>
              <w:pStyle w:val="ListParagraph"/>
              <w:jc w:val="right"/>
              <w:rPr>
                <w:sz w:val="20"/>
                <w:szCs w:val="20"/>
              </w:rPr>
            </w:pPr>
            <w:r w:rsidRPr="00795D06">
              <w:rPr>
                <w:sz w:val="20"/>
                <w:szCs w:val="20"/>
              </w:rPr>
              <w:t>840</w:t>
            </w:r>
          </w:p>
        </w:tc>
        <w:tc>
          <w:tcPr>
            <w:tcW w:w="1381" w:type="dxa"/>
          </w:tcPr>
          <w:p w:rsidR="00D82011" w:rsidRPr="00795D06" w:rsidRDefault="001307D6" w:rsidP="00D82011">
            <w:pPr>
              <w:pStyle w:val="ListParagraph"/>
              <w:jc w:val="right"/>
              <w:rPr>
                <w:sz w:val="20"/>
                <w:szCs w:val="20"/>
              </w:rPr>
            </w:pPr>
            <w:r w:rsidRPr="00795D06">
              <w:rPr>
                <w:sz w:val="20"/>
                <w:szCs w:val="20"/>
              </w:rPr>
              <w:t>14</w:t>
            </w:r>
          </w:p>
        </w:tc>
        <w:tc>
          <w:tcPr>
            <w:tcW w:w="1530" w:type="dxa"/>
          </w:tcPr>
          <w:p w:rsidR="00D82011" w:rsidRPr="00795D06" w:rsidRDefault="001307D6" w:rsidP="00D82011">
            <w:pPr>
              <w:pStyle w:val="ListParagraph"/>
              <w:jc w:val="right"/>
              <w:rPr>
                <w:sz w:val="20"/>
                <w:szCs w:val="20"/>
              </w:rPr>
            </w:pPr>
            <w:r w:rsidRPr="00795D06">
              <w:rPr>
                <w:sz w:val="20"/>
                <w:szCs w:val="20"/>
              </w:rPr>
              <w:t>0.01</w:t>
            </w:r>
          </w:p>
        </w:tc>
        <w:tc>
          <w:tcPr>
            <w:tcW w:w="1440" w:type="dxa"/>
          </w:tcPr>
          <w:p w:rsidR="00D82011" w:rsidRPr="00795D06" w:rsidRDefault="001307D6" w:rsidP="00D82011">
            <w:pPr>
              <w:pStyle w:val="ListParagraph"/>
              <w:jc w:val="right"/>
              <w:rPr>
                <w:sz w:val="20"/>
                <w:szCs w:val="20"/>
              </w:rPr>
            </w:pPr>
            <w:r w:rsidRPr="00795D06">
              <w:rPr>
                <w:sz w:val="20"/>
                <w:szCs w:val="20"/>
              </w:rPr>
              <w:t>0.01</w:t>
            </w:r>
          </w:p>
        </w:tc>
      </w:tr>
      <w:tr w:rsidR="00D82011" w:rsidRPr="00795D06" w:rsidTr="00E9005A">
        <w:tc>
          <w:tcPr>
            <w:tcW w:w="1170" w:type="dxa"/>
          </w:tcPr>
          <w:p w:rsidR="00D82011" w:rsidRPr="00795D06" w:rsidRDefault="001307D6" w:rsidP="00D82011">
            <w:pPr>
              <w:pStyle w:val="ListParagraph"/>
              <w:jc w:val="right"/>
              <w:rPr>
                <w:sz w:val="20"/>
                <w:szCs w:val="20"/>
              </w:rPr>
            </w:pPr>
            <w:r w:rsidRPr="00795D06">
              <w:rPr>
                <w:sz w:val="20"/>
                <w:szCs w:val="20"/>
              </w:rPr>
              <w:t>900</w:t>
            </w:r>
          </w:p>
        </w:tc>
        <w:tc>
          <w:tcPr>
            <w:tcW w:w="1381" w:type="dxa"/>
          </w:tcPr>
          <w:p w:rsidR="00D82011" w:rsidRPr="00795D06" w:rsidRDefault="001307D6" w:rsidP="00D82011">
            <w:pPr>
              <w:pStyle w:val="ListParagraph"/>
              <w:jc w:val="right"/>
              <w:rPr>
                <w:sz w:val="20"/>
                <w:szCs w:val="20"/>
              </w:rPr>
            </w:pPr>
            <w:r w:rsidRPr="00795D06">
              <w:rPr>
                <w:sz w:val="20"/>
                <w:szCs w:val="20"/>
              </w:rPr>
              <w:t>15</w:t>
            </w:r>
          </w:p>
        </w:tc>
        <w:tc>
          <w:tcPr>
            <w:tcW w:w="1530" w:type="dxa"/>
          </w:tcPr>
          <w:p w:rsidR="00D82011" w:rsidRPr="00795D06" w:rsidRDefault="001307D6" w:rsidP="00D82011">
            <w:pPr>
              <w:pStyle w:val="ListParagraph"/>
              <w:jc w:val="right"/>
              <w:rPr>
                <w:sz w:val="20"/>
                <w:szCs w:val="20"/>
              </w:rPr>
            </w:pPr>
            <w:r w:rsidRPr="00795D06">
              <w:rPr>
                <w:sz w:val="20"/>
                <w:szCs w:val="20"/>
              </w:rPr>
              <w:t>0.02</w:t>
            </w:r>
          </w:p>
        </w:tc>
        <w:tc>
          <w:tcPr>
            <w:tcW w:w="1440" w:type="dxa"/>
          </w:tcPr>
          <w:p w:rsidR="00D82011" w:rsidRPr="00795D06" w:rsidRDefault="001307D6" w:rsidP="00D82011">
            <w:pPr>
              <w:pStyle w:val="ListParagraph"/>
              <w:jc w:val="right"/>
              <w:rPr>
                <w:sz w:val="20"/>
                <w:szCs w:val="20"/>
              </w:rPr>
            </w:pPr>
            <w:r w:rsidRPr="00795D06">
              <w:rPr>
                <w:sz w:val="20"/>
                <w:szCs w:val="20"/>
              </w:rPr>
              <w:t>0.00</w:t>
            </w:r>
          </w:p>
        </w:tc>
      </w:tr>
      <w:tr w:rsidR="00D82011" w:rsidRPr="00795D06" w:rsidTr="00E9005A">
        <w:tc>
          <w:tcPr>
            <w:tcW w:w="1170" w:type="dxa"/>
          </w:tcPr>
          <w:p w:rsidR="00D82011" w:rsidRPr="00795D06" w:rsidRDefault="001307D6" w:rsidP="00D82011">
            <w:pPr>
              <w:pStyle w:val="ListParagraph"/>
              <w:jc w:val="right"/>
              <w:rPr>
                <w:sz w:val="20"/>
                <w:szCs w:val="20"/>
              </w:rPr>
            </w:pPr>
            <w:r w:rsidRPr="00795D06">
              <w:rPr>
                <w:sz w:val="20"/>
                <w:szCs w:val="20"/>
              </w:rPr>
              <w:t>960</w:t>
            </w:r>
          </w:p>
        </w:tc>
        <w:tc>
          <w:tcPr>
            <w:tcW w:w="1381" w:type="dxa"/>
          </w:tcPr>
          <w:p w:rsidR="00D82011" w:rsidRPr="00795D06" w:rsidRDefault="001307D6" w:rsidP="00D82011">
            <w:pPr>
              <w:pStyle w:val="ListParagraph"/>
              <w:jc w:val="right"/>
              <w:rPr>
                <w:sz w:val="20"/>
                <w:szCs w:val="20"/>
              </w:rPr>
            </w:pPr>
            <w:r w:rsidRPr="00795D06">
              <w:rPr>
                <w:sz w:val="20"/>
                <w:szCs w:val="20"/>
              </w:rPr>
              <w:t>16</w:t>
            </w:r>
          </w:p>
        </w:tc>
        <w:tc>
          <w:tcPr>
            <w:tcW w:w="1530" w:type="dxa"/>
          </w:tcPr>
          <w:p w:rsidR="00D82011" w:rsidRPr="00795D06" w:rsidRDefault="001307D6" w:rsidP="00D82011">
            <w:pPr>
              <w:pStyle w:val="ListParagraph"/>
              <w:jc w:val="right"/>
              <w:rPr>
                <w:sz w:val="20"/>
                <w:szCs w:val="20"/>
              </w:rPr>
            </w:pPr>
            <w:r w:rsidRPr="00795D06">
              <w:rPr>
                <w:sz w:val="20"/>
                <w:szCs w:val="20"/>
              </w:rPr>
              <w:t>0.01</w:t>
            </w:r>
          </w:p>
        </w:tc>
        <w:tc>
          <w:tcPr>
            <w:tcW w:w="1440" w:type="dxa"/>
          </w:tcPr>
          <w:p w:rsidR="00D82011" w:rsidRPr="00795D06" w:rsidRDefault="001307D6" w:rsidP="00D82011">
            <w:pPr>
              <w:pStyle w:val="ListParagraph"/>
              <w:jc w:val="right"/>
              <w:rPr>
                <w:sz w:val="20"/>
                <w:szCs w:val="20"/>
              </w:rPr>
            </w:pPr>
            <w:r w:rsidRPr="00795D06">
              <w:rPr>
                <w:sz w:val="20"/>
                <w:szCs w:val="20"/>
              </w:rPr>
              <w:t>0.00</w:t>
            </w:r>
          </w:p>
        </w:tc>
      </w:tr>
      <w:tr w:rsidR="00D82011" w:rsidRPr="00795D06" w:rsidTr="00E9005A">
        <w:tc>
          <w:tcPr>
            <w:tcW w:w="1170" w:type="dxa"/>
          </w:tcPr>
          <w:p w:rsidR="00D82011" w:rsidRPr="00795D06" w:rsidRDefault="001307D6" w:rsidP="00D82011">
            <w:pPr>
              <w:pStyle w:val="ListParagraph"/>
              <w:jc w:val="right"/>
              <w:rPr>
                <w:sz w:val="20"/>
                <w:szCs w:val="20"/>
              </w:rPr>
            </w:pPr>
            <w:r w:rsidRPr="00795D06">
              <w:rPr>
                <w:sz w:val="20"/>
                <w:szCs w:val="20"/>
              </w:rPr>
              <w:t>1020</w:t>
            </w:r>
          </w:p>
        </w:tc>
        <w:tc>
          <w:tcPr>
            <w:tcW w:w="1381" w:type="dxa"/>
          </w:tcPr>
          <w:p w:rsidR="00D82011" w:rsidRPr="00795D06" w:rsidRDefault="001307D6" w:rsidP="00D82011">
            <w:pPr>
              <w:pStyle w:val="ListParagraph"/>
              <w:jc w:val="right"/>
              <w:rPr>
                <w:sz w:val="20"/>
                <w:szCs w:val="20"/>
              </w:rPr>
            </w:pPr>
            <w:r w:rsidRPr="00795D06">
              <w:rPr>
                <w:sz w:val="20"/>
                <w:szCs w:val="20"/>
              </w:rPr>
              <w:t>17</w:t>
            </w:r>
          </w:p>
        </w:tc>
        <w:tc>
          <w:tcPr>
            <w:tcW w:w="1530" w:type="dxa"/>
          </w:tcPr>
          <w:p w:rsidR="00D82011" w:rsidRPr="00795D06" w:rsidRDefault="001307D6" w:rsidP="00D82011">
            <w:pPr>
              <w:pStyle w:val="ListParagraph"/>
              <w:jc w:val="right"/>
              <w:rPr>
                <w:sz w:val="20"/>
                <w:szCs w:val="20"/>
              </w:rPr>
            </w:pPr>
            <w:r w:rsidRPr="00795D06">
              <w:rPr>
                <w:sz w:val="20"/>
                <w:szCs w:val="20"/>
              </w:rPr>
              <w:t>0.02</w:t>
            </w:r>
          </w:p>
        </w:tc>
        <w:tc>
          <w:tcPr>
            <w:tcW w:w="1440" w:type="dxa"/>
          </w:tcPr>
          <w:p w:rsidR="00D82011" w:rsidRPr="00795D06" w:rsidRDefault="001307D6" w:rsidP="00D82011">
            <w:pPr>
              <w:pStyle w:val="ListParagraph"/>
              <w:jc w:val="right"/>
              <w:rPr>
                <w:sz w:val="20"/>
                <w:szCs w:val="20"/>
              </w:rPr>
            </w:pPr>
            <w:r w:rsidRPr="00795D06">
              <w:rPr>
                <w:sz w:val="20"/>
                <w:szCs w:val="20"/>
              </w:rPr>
              <w:t>0.03</w:t>
            </w:r>
          </w:p>
        </w:tc>
      </w:tr>
      <w:tr w:rsidR="00D82011" w:rsidRPr="00795D06" w:rsidTr="00E9005A">
        <w:tc>
          <w:tcPr>
            <w:tcW w:w="1170" w:type="dxa"/>
          </w:tcPr>
          <w:p w:rsidR="00D82011" w:rsidRPr="00795D06" w:rsidRDefault="001307D6" w:rsidP="00D82011">
            <w:pPr>
              <w:pStyle w:val="ListParagraph"/>
              <w:jc w:val="right"/>
              <w:rPr>
                <w:sz w:val="20"/>
                <w:szCs w:val="20"/>
              </w:rPr>
            </w:pPr>
            <w:r w:rsidRPr="00795D06">
              <w:rPr>
                <w:sz w:val="20"/>
                <w:szCs w:val="20"/>
              </w:rPr>
              <w:t>1080</w:t>
            </w:r>
          </w:p>
        </w:tc>
        <w:tc>
          <w:tcPr>
            <w:tcW w:w="1381" w:type="dxa"/>
          </w:tcPr>
          <w:p w:rsidR="00D82011" w:rsidRPr="00795D06" w:rsidRDefault="001307D6" w:rsidP="00D82011">
            <w:pPr>
              <w:pStyle w:val="ListParagraph"/>
              <w:jc w:val="right"/>
              <w:rPr>
                <w:sz w:val="20"/>
                <w:szCs w:val="20"/>
              </w:rPr>
            </w:pPr>
            <w:r w:rsidRPr="00795D06">
              <w:rPr>
                <w:sz w:val="20"/>
                <w:szCs w:val="20"/>
              </w:rPr>
              <w:t>18</w:t>
            </w:r>
          </w:p>
        </w:tc>
        <w:tc>
          <w:tcPr>
            <w:tcW w:w="1530" w:type="dxa"/>
          </w:tcPr>
          <w:p w:rsidR="00D82011" w:rsidRPr="00795D06" w:rsidRDefault="001307D6" w:rsidP="00D82011">
            <w:pPr>
              <w:pStyle w:val="ListParagraph"/>
              <w:jc w:val="right"/>
              <w:rPr>
                <w:sz w:val="20"/>
                <w:szCs w:val="20"/>
              </w:rPr>
            </w:pPr>
            <w:r w:rsidRPr="00795D06">
              <w:rPr>
                <w:sz w:val="20"/>
                <w:szCs w:val="20"/>
              </w:rPr>
              <w:t>0.01</w:t>
            </w:r>
          </w:p>
        </w:tc>
        <w:tc>
          <w:tcPr>
            <w:tcW w:w="1440" w:type="dxa"/>
          </w:tcPr>
          <w:p w:rsidR="00D82011" w:rsidRPr="00795D06" w:rsidRDefault="001307D6" w:rsidP="00D82011">
            <w:pPr>
              <w:pStyle w:val="ListParagraph"/>
              <w:jc w:val="right"/>
              <w:rPr>
                <w:sz w:val="20"/>
                <w:szCs w:val="20"/>
              </w:rPr>
            </w:pPr>
            <w:r w:rsidRPr="00795D06">
              <w:rPr>
                <w:sz w:val="20"/>
                <w:szCs w:val="20"/>
              </w:rPr>
              <w:t>0.00</w:t>
            </w:r>
          </w:p>
        </w:tc>
      </w:tr>
      <w:tr w:rsidR="00D82011" w:rsidRPr="00795D06" w:rsidTr="00E9005A">
        <w:tc>
          <w:tcPr>
            <w:tcW w:w="1170" w:type="dxa"/>
          </w:tcPr>
          <w:p w:rsidR="00D82011" w:rsidRPr="00795D06" w:rsidRDefault="001307D6" w:rsidP="00D82011">
            <w:pPr>
              <w:pStyle w:val="ListParagraph"/>
              <w:jc w:val="right"/>
              <w:rPr>
                <w:sz w:val="20"/>
                <w:szCs w:val="20"/>
              </w:rPr>
            </w:pPr>
            <w:r w:rsidRPr="00795D06">
              <w:rPr>
                <w:sz w:val="20"/>
                <w:szCs w:val="20"/>
              </w:rPr>
              <w:t>1140</w:t>
            </w:r>
          </w:p>
        </w:tc>
        <w:tc>
          <w:tcPr>
            <w:tcW w:w="1381" w:type="dxa"/>
          </w:tcPr>
          <w:p w:rsidR="00D82011" w:rsidRPr="00795D06" w:rsidRDefault="001307D6" w:rsidP="00D82011">
            <w:pPr>
              <w:pStyle w:val="ListParagraph"/>
              <w:jc w:val="right"/>
              <w:rPr>
                <w:sz w:val="20"/>
                <w:szCs w:val="20"/>
              </w:rPr>
            </w:pPr>
            <w:r w:rsidRPr="00795D06">
              <w:rPr>
                <w:sz w:val="20"/>
                <w:szCs w:val="20"/>
              </w:rPr>
              <w:t>19</w:t>
            </w:r>
          </w:p>
        </w:tc>
        <w:tc>
          <w:tcPr>
            <w:tcW w:w="1530" w:type="dxa"/>
          </w:tcPr>
          <w:p w:rsidR="00D82011" w:rsidRPr="00795D06" w:rsidRDefault="001307D6" w:rsidP="00D82011">
            <w:pPr>
              <w:pStyle w:val="ListParagraph"/>
              <w:jc w:val="right"/>
              <w:rPr>
                <w:sz w:val="20"/>
                <w:szCs w:val="20"/>
              </w:rPr>
            </w:pPr>
            <w:r w:rsidRPr="00795D06">
              <w:rPr>
                <w:sz w:val="20"/>
                <w:szCs w:val="20"/>
              </w:rPr>
              <w:t>0.02</w:t>
            </w:r>
          </w:p>
        </w:tc>
        <w:tc>
          <w:tcPr>
            <w:tcW w:w="1440" w:type="dxa"/>
          </w:tcPr>
          <w:p w:rsidR="00D82011" w:rsidRPr="00795D06" w:rsidRDefault="001307D6" w:rsidP="00D82011">
            <w:pPr>
              <w:pStyle w:val="ListParagraph"/>
              <w:jc w:val="right"/>
              <w:rPr>
                <w:sz w:val="20"/>
                <w:szCs w:val="20"/>
              </w:rPr>
            </w:pPr>
            <w:r w:rsidRPr="00795D06">
              <w:rPr>
                <w:sz w:val="20"/>
                <w:szCs w:val="20"/>
              </w:rPr>
              <w:t>0.04</w:t>
            </w:r>
          </w:p>
        </w:tc>
      </w:tr>
      <w:tr w:rsidR="00D82011" w:rsidRPr="00795D06" w:rsidTr="00E9005A">
        <w:tc>
          <w:tcPr>
            <w:tcW w:w="1170" w:type="dxa"/>
          </w:tcPr>
          <w:p w:rsidR="00D82011" w:rsidRPr="00795D06" w:rsidRDefault="001307D6" w:rsidP="00D82011">
            <w:pPr>
              <w:pStyle w:val="ListParagraph"/>
              <w:jc w:val="right"/>
              <w:rPr>
                <w:sz w:val="20"/>
                <w:szCs w:val="20"/>
              </w:rPr>
            </w:pPr>
            <w:r w:rsidRPr="00795D06">
              <w:rPr>
                <w:sz w:val="20"/>
                <w:szCs w:val="20"/>
              </w:rPr>
              <w:t>1200</w:t>
            </w:r>
          </w:p>
        </w:tc>
        <w:tc>
          <w:tcPr>
            <w:tcW w:w="1381" w:type="dxa"/>
          </w:tcPr>
          <w:p w:rsidR="00D82011" w:rsidRPr="00795D06" w:rsidRDefault="001307D6" w:rsidP="00D82011">
            <w:pPr>
              <w:pStyle w:val="ListParagraph"/>
              <w:jc w:val="right"/>
              <w:rPr>
                <w:sz w:val="20"/>
                <w:szCs w:val="20"/>
              </w:rPr>
            </w:pPr>
            <w:r w:rsidRPr="00795D06">
              <w:rPr>
                <w:sz w:val="20"/>
                <w:szCs w:val="20"/>
              </w:rPr>
              <w:t>20</w:t>
            </w:r>
          </w:p>
        </w:tc>
        <w:tc>
          <w:tcPr>
            <w:tcW w:w="1530" w:type="dxa"/>
          </w:tcPr>
          <w:p w:rsidR="00D82011" w:rsidRPr="00795D06" w:rsidRDefault="001307D6" w:rsidP="00D82011">
            <w:pPr>
              <w:pStyle w:val="ListParagraph"/>
              <w:jc w:val="right"/>
              <w:rPr>
                <w:sz w:val="20"/>
                <w:szCs w:val="20"/>
              </w:rPr>
            </w:pPr>
            <w:r w:rsidRPr="00795D06">
              <w:rPr>
                <w:sz w:val="20"/>
                <w:szCs w:val="20"/>
              </w:rPr>
              <w:t>0.00</w:t>
            </w:r>
          </w:p>
        </w:tc>
        <w:tc>
          <w:tcPr>
            <w:tcW w:w="1440" w:type="dxa"/>
          </w:tcPr>
          <w:p w:rsidR="00D82011" w:rsidRPr="00795D06" w:rsidRDefault="001307D6" w:rsidP="00D82011">
            <w:pPr>
              <w:pStyle w:val="ListParagraph"/>
              <w:jc w:val="right"/>
              <w:rPr>
                <w:sz w:val="20"/>
                <w:szCs w:val="20"/>
              </w:rPr>
            </w:pPr>
            <w:r w:rsidRPr="00795D06">
              <w:rPr>
                <w:sz w:val="20"/>
                <w:szCs w:val="20"/>
              </w:rPr>
              <w:t>0.01</w:t>
            </w:r>
          </w:p>
        </w:tc>
      </w:tr>
      <w:tr w:rsidR="00D82011" w:rsidRPr="00795D06" w:rsidTr="00E9005A">
        <w:tc>
          <w:tcPr>
            <w:tcW w:w="1170" w:type="dxa"/>
          </w:tcPr>
          <w:p w:rsidR="00D82011" w:rsidRPr="00795D06" w:rsidRDefault="001307D6" w:rsidP="00D82011">
            <w:pPr>
              <w:pStyle w:val="ListParagraph"/>
              <w:jc w:val="right"/>
              <w:rPr>
                <w:sz w:val="20"/>
                <w:szCs w:val="20"/>
              </w:rPr>
            </w:pPr>
            <w:r w:rsidRPr="00795D06">
              <w:rPr>
                <w:sz w:val="20"/>
                <w:szCs w:val="20"/>
              </w:rPr>
              <w:t>1260</w:t>
            </w:r>
          </w:p>
        </w:tc>
        <w:tc>
          <w:tcPr>
            <w:tcW w:w="1381" w:type="dxa"/>
          </w:tcPr>
          <w:p w:rsidR="00D82011" w:rsidRPr="00795D06" w:rsidRDefault="001307D6" w:rsidP="00D82011">
            <w:pPr>
              <w:pStyle w:val="ListParagraph"/>
              <w:jc w:val="right"/>
              <w:rPr>
                <w:sz w:val="20"/>
                <w:szCs w:val="20"/>
              </w:rPr>
            </w:pPr>
            <w:r w:rsidRPr="00795D06">
              <w:rPr>
                <w:sz w:val="20"/>
                <w:szCs w:val="20"/>
              </w:rPr>
              <w:t>21</w:t>
            </w:r>
          </w:p>
        </w:tc>
        <w:tc>
          <w:tcPr>
            <w:tcW w:w="1530" w:type="dxa"/>
          </w:tcPr>
          <w:p w:rsidR="00D82011" w:rsidRPr="00795D06" w:rsidRDefault="001307D6" w:rsidP="00D82011">
            <w:pPr>
              <w:pStyle w:val="ListParagraph"/>
              <w:jc w:val="right"/>
              <w:rPr>
                <w:sz w:val="20"/>
                <w:szCs w:val="20"/>
              </w:rPr>
            </w:pPr>
            <w:r w:rsidRPr="00795D06">
              <w:rPr>
                <w:sz w:val="20"/>
                <w:szCs w:val="20"/>
              </w:rPr>
              <w:t>0.01</w:t>
            </w:r>
          </w:p>
        </w:tc>
        <w:tc>
          <w:tcPr>
            <w:tcW w:w="1440" w:type="dxa"/>
          </w:tcPr>
          <w:p w:rsidR="00D82011" w:rsidRPr="00795D06" w:rsidRDefault="001307D6" w:rsidP="00D82011">
            <w:pPr>
              <w:pStyle w:val="ListParagraph"/>
              <w:jc w:val="right"/>
              <w:rPr>
                <w:sz w:val="20"/>
                <w:szCs w:val="20"/>
              </w:rPr>
            </w:pPr>
            <w:r w:rsidRPr="00795D06">
              <w:rPr>
                <w:sz w:val="20"/>
                <w:szCs w:val="20"/>
              </w:rPr>
              <w:t>0.01</w:t>
            </w:r>
          </w:p>
        </w:tc>
      </w:tr>
      <w:tr w:rsidR="00D82011" w:rsidRPr="00795D06" w:rsidTr="00E9005A">
        <w:tc>
          <w:tcPr>
            <w:tcW w:w="1170" w:type="dxa"/>
          </w:tcPr>
          <w:p w:rsidR="00D82011" w:rsidRPr="00795D06" w:rsidRDefault="001307D6" w:rsidP="00D82011">
            <w:pPr>
              <w:pStyle w:val="ListParagraph"/>
              <w:jc w:val="right"/>
              <w:rPr>
                <w:sz w:val="20"/>
                <w:szCs w:val="20"/>
              </w:rPr>
            </w:pPr>
            <w:r w:rsidRPr="00795D06">
              <w:rPr>
                <w:sz w:val="20"/>
                <w:szCs w:val="20"/>
              </w:rPr>
              <w:t>1320</w:t>
            </w:r>
          </w:p>
        </w:tc>
        <w:tc>
          <w:tcPr>
            <w:tcW w:w="1381" w:type="dxa"/>
          </w:tcPr>
          <w:p w:rsidR="00D82011" w:rsidRPr="00795D06" w:rsidRDefault="001307D6" w:rsidP="00D82011">
            <w:pPr>
              <w:pStyle w:val="ListParagraph"/>
              <w:jc w:val="right"/>
              <w:rPr>
                <w:sz w:val="20"/>
                <w:szCs w:val="20"/>
              </w:rPr>
            </w:pPr>
            <w:r w:rsidRPr="00795D06">
              <w:rPr>
                <w:sz w:val="20"/>
                <w:szCs w:val="20"/>
              </w:rPr>
              <w:t>22</w:t>
            </w:r>
          </w:p>
        </w:tc>
        <w:tc>
          <w:tcPr>
            <w:tcW w:w="1530" w:type="dxa"/>
          </w:tcPr>
          <w:p w:rsidR="00D82011" w:rsidRPr="00795D06" w:rsidRDefault="001307D6" w:rsidP="00D82011">
            <w:pPr>
              <w:pStyle w:val="ListParagraph"/>
              <w:jc w:val="right"/>
              <w:rPr>
                <w:sz w:val="20"/>
                <w:szCs w:val="20"/>
              </w:rPr>
            </w:pPr>
            <w:r w:rsidRPr="00795D06">
              <w:rPr>
                <w:sz w:val="20"/>
                <w:szCs w:val="20"/>
              </w:rPr>
              <w:t>0.00</w:t>
            </w:r>
          </w:p>
        </w:tc>
        <w:tc>
          <w:tcPr>
            <w:tcW w:w="1440" w:type="dxa"/>
          </w:tcPr>
          <w:p w:rsidR="00D82011" w:rsidRPr="00795D06" w:rsidRDefault="001307D6" w:rsidP="00D82011">
            <w:pPr>
              <w:pStyle w:val="ListParagraph"/>
              <w:jc w:val="right"/>
              <w:rPr>
                <w:sz w:val="20"/>
                <w:szCs w:val="20"/>
              </w:rPr>
            </w:pPr>
            <w:r w:rsidRPr="00795D06">
              <w:rPr>
                <w:sz w:val="20"/>
                <w:szCs w:val="20"/>
              </w:rPr>
              <w:t>0.01</w:t>
            </w:r>
          </w:p>
        </w:tc>
      </w:tr>
      <w:tr w:rsidR="00D82011" w:rsidRPr="00795D06" w:rsidTr="00E9005A">
        <w:tc>
          <w:tcPr>
            <w:tcW w:w="1170" w:type="dxa"/>
          </w:tcPr>
          <w:p w:rsidR="00D82011" w:rsidRPr="00795D06" w:rsidRDefault="001307D6" w:rsidP="00D82011">
            <w:pPr>
              <w:pStyle w:val="ListParagraph"/>
              <w:jc w:val="right"/>
              <w:rPr>
                <w:sz w:val="20"/>
                <w:szCs w:val="20"/>
              </w:rPr>
            </w:pPr>
            <w:r w:rsidRPr="00795D06">
              <w:rPr>
                <w:sz w:val="20"/>
                <w:szCs w:val="20"/>
              </w:rPr>
              <w:t>1380</w:t>
            </w:r>
          </w:p>
        </w:tc>
        <w:tc>
          <w:tcPr>
            <w:tcW w:w="1381" w:type="dxa"/>
          </w:tcPr>
          <w:p w:rsidR="00D82011" w:rsidRPr="00795D06" w:rsidRDefault="001307D6" w:rsidP="00D82011">
            <w:pPr>
              <w:pStyle w:val="ListParagraph"/>
              <w:jc w:val="right"/>
              <w:rPr>
                <w:sz w:val="20"/>
                <w:szCs w:val="20"/>
              </w:rPr>
            </w:pPr>
            <w:r w:rsidRPr="00795D06">
              <w:rPr>
                <w:sz w:val="20"/>
                <w:szCs w:val="20"/>
              </w:rPr>
              <w:t>23</w:t>
            </w:r>
          </w:p>
        </w:tc>
        <w:tc>
          <w:tcPr>
            <w:tcW w:w="1530" w:type="dxa"/>
          </w:tcPr>
          <w:p w:rsidR="00D82011" w:rsidRPr="00795D06" w:rsidRDefault="001307D6" w:rsidP="00D82011">
            <w:pPr>
              <w:pStyle w:val="ListParagraph"/>
              <w:jc w:val="right"/>
              <w:rPr>
                <w:sz w:val="20"/>
                <w:szCs w:val="20"/>
              </w:rPr>
            </w:pPr>
            <w:r w:rsidRPr="00795D06">
              <w:rPr>
                <w:sz w:val="20"/>
                <w:szCs w:val="20"/>
              </w:rPr>
              <w:t>0.00</w:t>
            </w:r>
          </w:p>
        </w:tc>
        <w:tc>
          <w:tcPr>
            <w:tcW w:w="1440" w:type="dxa"/>
          </w:tcPr>
          <w:p w:rsidR="00D82011" w:rsidRPr="00795D06" w:rsidRDefault="001307D6" w:rsidP="00D82011">
            <w:pPr>
              <w:pStyle w:val="ListParagraph"/>
              <w:jc w:val="right"/>
              <w:rPr>
                <w:sz w:val="20"/>
                <w:szCs w:val="20"/>
              </w:rPr>
            </w:pPr>
            <w:r w:rsidRPr="00795D06">
              <w:rPr>
                <w:sz w:val="20"/>
                <w:szCs w:val="20"/>
              </w:rPr>
              <w:t>0.00</w:t>
            </w:r>
          </w:p>
        </w:tc>
      </w:tr>
      <w:tr w:rsidR="00A26542" w:rsidRPr="00795D06" w:rsidTr="00E9005A">
        <w:tc>
          <w:tcPr>
            <w:tcW w:w="1170" w:type="dxa"/>
          </w:tcPr>
          <w:p w:rsidR="00A26542" w:rsidRPr="00795D06" w:rsidRDefault="00A26542" w:rsidP="00D82011">
            <w:pPr>
              <w:pStyle w:val="ListParagraph"/>
              <w:jc w:val="right"/>
              <w:rPr>
                <w:sz w:val="20"/>
                <w:szCs w:val="20"/>
              </w:rPr>
            </w:pPr>
            <w:r>
              <w:rPr>
                <w:sz w:val="20"/>
                <w:szCs w:val="20"/>
              </w:rPr>
              <w:t>1440</w:t>
            </w:r>
          </w:p>
        </w:tc>
        <w:tc>
          <w:tcPr>
            <w:tcW w:w="1381" w:type="dxa"/>
          </w:tcPr>
          <w:p w:rsidR="00A26542" w:rsidRPr="00795D06" w:rsidRDefault="00A26542" w:rsidP="00D82011">
            <w:pPr>
              <w:pStyle w:val="ListParagraph"/>
              <w:jc w:val="right"/>
              <w:rPr>
                <w:sz w:val="20"/>
                <w:szCs w:val="20"/>
              </w:rPr>
            </w:pPr>
            <w:r>
              <w:rPr>
                <w:sz w:val="20"/>
                <w:szCs w:val="20"/>
              </w:rPr>
              <w:t>24</w:t>
            </w:r>
          </w:p>
        </w:tc>
        <w:tc>
          <w:tcPr>
            <w:tcW w:w="1530" w:type="dxa"/>
          </w:tcPr>
          <w:p w:rsidR="00A26542" w:rsidRPr="00795D06" w:rsidRDefault="00A26542" w:rsidP="00D82011">
            <w:pPr>
              <w:pStyle w:val="ListParagraph"/>
              <w:jc w:val="right"/>
              <w:rPr>
                <w:sz w:val="20"/>
                <w:szCs w:val="20"/>
              </w:rPr>
            </w:pPr>
            <w:r>
              <w:rPr>
                <w:sz w:val="20"/>
                <w:szCs w:val="20"/>
              </w:rPr>
              <w:t>0.00</w:t>
            </w:r>
          </w:p>
        </w:tc>
        <w:tc>
          <w:tcPr>
            <w:tcW w:w="1440" w:type="dxa"/>
          </w:tcPr>
          <w:p w:rsidR="00A26542" w:rsidRPr="00795D06" w:rsidRDefault="00A26542" w:rsidP="00D82011">
            <w:pPr>
              <w:pStyle w:val="ListParagraph"/>
              <w:jc w:val="right"/>
              <w:rPr>
                <w:sz w:val="20"/>
                <w:szCs w:val="20"/>
              </w:rPr>
            </w:pPr>
            <w:r>
              <w:rPr>
                <w:sz w:val="20"/>
                <w:szCs w:val="20"/>
              </w:rPr>
              <w:t>0.00</w:t>
            </w:r>
          </w:p>
        </w:tc>
      </w:tr>
      <w:tr w:rsidR="00A26542" w:rsidRPr="00795D06" w:rsidTr="00E9005A">
        <w:tc>
          <w:tcPr>
            <w:tcW w:w="1170" w:type="dxa"/>
          </w:tcPr>
          <w:p w:rsidR="00A26542" w:rsidRPr="00795D06" w:rsidRDefault="00A26542" w:rsidP="00D82011">
            <w:pPr>
              <w:pStyle w:val="ListParagraph"/>
              <w:jc w:val="right"/>
              <w:rPr>
                <w:sz w:val="20"/>
                <w:szCs w:val="20"/>
              </w:rPr>
            </w:pPr>
            <w:r>
              <w:rPr>
                <w:sz w:val="20"/>
                <w:szCs w:val="20"/>
              </w:rPr>
              <w:t>1500</w:t>
            </w:r>
          </w:p>
        </w:tc>
        <w:tc>
          <w:tcPr>
            <w:tcW w:w="1381" w:type="dxa"/>
          </w:tcPr>
          <w:p w:rsidR="00A26542" w:rsidRPr="00795D06" w:rsidRDefault="00A26542" w:rsidP="00D82011">
            <w:pPr>
              <w:pStyle w:val="ListParagraph"/>
              <w:jc w:val="right"/>
              <w:rPr>
                <w:sz w:val="20"/>
                <w:szCs w:val="20"/>
              </w:rPr>
            </w:pPr>
            <w:r>
              <w:rPr>
                <w:sz w:val="20"/>
                <w:szCs w:val="20"/>
              </w:rPr>
              <w:t>25</w:t>
            </w:r>
          </w:p>
        </w:tc>
        <w:tc>
          <w:tcPr>
            <w:tcW w:w="1530" w:type="dxa"/>
          </w:tcPr>
          <w:p w:rsidR="00A26542" w:rsidRPr="00795D06" w:rsidRDefault="00A26542" w:rsidP="00D82011">
            <w:pPr>
              <w:pStyle w:val="ListParagraph"/>
              <w:jc w:val="right"/>
              <w:rPr>
                <w:sz w:val="20"/>
                <w:szCs w:val="20"/>
              </w:rPr>
            </w:pPr>
            <w:r>
              <w:rPr>
                <w:sz w:val="20"/>
                <w:szCs w:val="20"/>
              </w:rPr>
              <w:t>0.01</w:t>
            </w:r>
          </w:p>
        </w:tc>
        <w:tc>
          <w:tcPr>
            <w:tcW w:w="1440" w:type="dxa"/>
          </w:tcPr>
          <w:p w:rsidR="00A26542" w:rsidRPr="00795D06" w:rsidRDefault="00A26542" w:rsidP="00D82011">
            <w:pPr>
              <w:pStyle w:val="ListParagraph"/>
              <w:jc w:val="right"/>
              <w:rPr>
                <w:sz w:val="20"/>
                <w:szCs w:val="20"/>
              </w:rPr>
            </w:pPr>
            <w:r>
              <w:rPr>
                <w:sz w:val="20"/>
                <w:szCs w:val="20"/>
              </w:rPr>
              <w:t>0.01</w:t>
            </w:r>
          </w:p>
        </w:tc>
      </w:tr>
    </w:tbl>
    <w:p w:rsidR="00CD5045" w:rsidRPr="00795D06" w:rsidRDefault="00795D06" w:rsidP="005C41BD">
      <w:pPr>
        <w:pStyle w:val="ListParagraph"/>
        <w:ind w:left="1440"/>
        <w:rPr>
          <w:sz w:val="16"/>
          <w:szCs w:val="16"/>
        </w:rPr>
      </w:pPr>
      <w:r w:rsidRPr="00795D06">
        <w:rPr>
          <w:sz w:val="16"/>
          <w:szCs w:val="16"/>
        </w:rPr>
        <w:tab/>
      </w:r>
      <w:r w:rsidRPr="00795D06">
        <w:rPr>
          <w:sz w:val="16"/>
          <w:szCs w:val="16"/>
        </w:rPr>
        <w:tab/>
        <w:t xml:space="preserve">   </w:t>
      </w:r>
      <w:r w:rsidR="00A26542">
        <w:rPr>
          <w:sz w:val="16"/>
          <w:szCs w:val="16"/>
        </w:rPr>
        <w:t xml:space="preserve">                     </w:t>
      </w:r>
      <w:r w:rsidRPr="00795D06">
        <w:rPr>
          <w:sz w:val="16"/>
          <w:szCs w:val="16"/>
        </w:rPr>
        <w:t xml:space="preserve"> Higher order measurements are available (all are under 0.01%)</w:t>
      </w:r>
    </w:p>
    <w:p w:rsidR="00795D06" w:rsidRPr="00795D06" w:rsidRDefault="00795D06" w:rsidP="005C41BD">
      <w:pPr>
        <w:pStyle w:val="ListParagraph"/>
        <w:ind w:left="1440"/>
        <w:rPr>
          <w:sz w:val="16"/>
          <w:szCs w:val="16"/>
        </w:rPr>
      </w:pPr>
    </w:p>
    <w:p w:rsidR="00BE5124" w:rsidRDefault="00BE5124" w:rsidP="005C41BD">
      <w:pPr>
        <w:pStyle w:val="ListParagraph"/>
        <w:ind w:left="1440"/>
        <w:rPr>
          <w:sz w:val="24"/>
          <w:szCs w:val="24"/>
        </w:rPr>
      </w:pPr>
    </w:p>
    <w:p w:rsidR="00CD5045" w:rsidRDefault="00DD6D7A" w:rsidP="005C41BD">
      <w:pPr>
        <w:pStyle w:val="ListParagraph"/>
        <w:ind w:left="1440"/>
        <w:rPr>
          <w:sz w:val="24"/>
          <w:szCs w:val="24"/>
        </w:rPr>
      </w:pPr>
      <w:r>
        <w:rPr>
          <w:sz w:val="24"/>
          <w:szCs w:val="24"/>
        </w:rPr>
        <w:t>Power factor is typically 0.95</w:t>
      </w:r>
      <w:r w:rsidR="001307D6">
        <w:rPr>
          <w:sz w:val="24"/>
          <w:szCs w:val="24"/>
        </w:rPr>
        <w:t xml:space="preserve"> or better. </w:t>
      </w:r>
      <w:r w:rsidR="00480330" w:rsidRPr="008E4AC4">
        <w:rPr>
          <w:sz w:val="24"/>
          <w:szCs w:val="24"/>
        </w:rPr>
        <w:t xml:space="preserve">The MV1000 </w:t>
      </w:r>
      <w:r w:rsidR="00480330">
        <w:rPr>
          <w:sz w:val="24"/>
          <w:szCs w:val="24"/>
        </w:rPr>
        <w:t>d</w:t>
      </w:r>
      <w:r w:rsidR="00E9005A">
        <w:rPr>
          <w:sz w:val="24"/>
          <w:szCs w:val="24"/>
        </w:rPr>
        <w:t xml:space="preserve">rive will not contribute to </w:t>
      </w:r>
      <w:r w:rsidR="00225919">
        <w:rPr>
          <w:sz w:val="24"/>
          <w:szCs w:val="24"/>
        </w:rPr>
        <w:t xml:space="preserve">power line </w:t>
      </w:r>
      <w:r w:rsidR="00E9005A">
        <w:rPr>
          <w:sz w:val="24"/>
          <w:szCs w:val="24"/>
        </w:rPr>
        <w:t>short circuit current and will not allow motor to contribute fault current. The drive is considered a linear load</w:t>
      </w:r>
      <w:r w:rsidR="00A26542">
        <w:rPr>
          <w:sz w:val="24"/>
          <w:szCs w:val="24"/>
        </w:rPr>
        <w:t xml:space="preserve"> and is not application sensitive to existing voltage distortion. </w:t>
      </w:r>
      <w:r w:rsidR="00E9005A">
        <w:rPr>
          <w:sz w:val="24"/>
          <w:szCs w:val="24"/>
        </w:rPr>
        <w:t xml:space="preserve"> </w:t>
      </w:r>
      <w:r w:rsidR="00A26542">
        <w:rPr>
          <w:sz w:val="24"/>
          <w:szCs w:val="24"/>
        </w:rPr>
        <w:t>It will not ring or resonate with existing power line harmonics. When the drive is at f</w:t>
      </w:r>
      <w:r w:rsidR="004E0F52">
        <w:rPr>
          <w:sz w:val="24"/>
          <w:szCs w:val="24"/>
        </w:rPr>
        <w:t>ull load, it is typically noted that</w:t>
      </w:r>
      <w:r w:rsidR="00A26542">
        <w:rPr>
          <w:sz w:val="24"/>
          <w:szCs w:val="24"/>
        </w:rPr>
        <w:t xml:space="preserve"> overall existing </w:t>
      </w:r>
      <w:r w:rsidR="004E0F52">
        <w:rPr>
          <w:sz w:val="24"/>
          <w:szCs w:val="24"/>
        </w:rPr>
        <w:t>voltage distortion is reduced because additional linear load is applied to the power grid.</w:t>
      </w:r>
      <w:r w:rsidR="00BE5124">
        <w:rPr>
          <w:sz w:val="24"/>
          <w:szCs w:val="24"/>
        </w:rPr>
        <w:t xml:space="preserve"> </w:t>
      </w:r>
    </w:p>
    <w:p w:rsidR="00795D06" w:rsidRDefault="00795D06" w:rsidP="005C41BD">
      <w:pPr>
        <w:pStyle w:val="ListParagraph"/>
        <w:ind w:left="1440"/>
        <w:rPr>
          <w:sz w:val="24"/>
          <w:szCs w:val="24"/>
        </w:rPr>
      </w:pPr>
    </w:p>
    <w:p w:rsidR="00CD5045" w:rsidRPr="00BE5124" w:rsidRDefault="00CD5045" w:rsidP="00BE5124">
      <w:pPr>
        <w:rPr>
          <w:sz w:val="24"/>
          <w:szCs w:val="24"/>
        </w:rPr>
      </w:pPr>
    </w:p>
    <w:p w:rsidR="00CD5045" w:rsidRDefault="00CD5045" w:rsidP="005C41BD">
      <w:pPr>
        <w:pStyle w:val="ListParagraph"/>
        <w:ind w:left="1440"/>
        <w:rPr>
          <w:sz w:val="24"/>
          <w:szCs w:val="24"/>
        </w:rPr>
      </w:pPr>
    </w:p>
    <w:p w:rsidR="00826E8C" w:rsidRDefault="00826E8C" w:rsidP="005C41BD">
      <w:pPr>
        <w:pStyle w:val="ListParagraph"/>
        <w:ind w:left="1440"/>
        <w:rPr>
          <w:sz w:val="24"/>
          <w:szCs w:val="24"/>
        </w:rPr>
      </w:pPr>
      <w:bookmarkStart w:id="0" w:name="_GoBack"/>
      <w:bookmarkEnd w:id="0"/>
    </w:p>
    <w:p w:rsidR="005305DD" w:rsidRPr="005305DD" w:rsidRDefault="005305DD" w:rsidP="005C41BD">
      <w:pPr>
        <w:pStyle w:val="ListParagraph"/>
        <w:ind w:left="1440"/>
        <w:rPr>
          <w:sz w:val="24"/>
          <w:szCs w:val="24"/>
        </w:rPr>
      </w:pPr>
      <w:r w:rsidRPr="005305DD">
        <w:rPr>
          <w:sz w:val="24"/>
          <w:szCs w:val="24"/>
        </w:rPr>
        <w:t>Please contact the drive support group for application a</w:t>
      </w:r>
      <w:r w:rsidR="005C41BD">
        <w:rPr>
          <w:sz w:val="24"/>
          <w:szCs w:val="24"/>
        </w:rPr>
        <w:t>ssistance or if you have additional questions</w:t>
      </w:r>
      <w:r w:rsidRPr="005305DD">
        <w:rPr>
          <w:sz w:val="24"/>
          <w:szCs w:val="24"/>
        </w:rPr>
        <w:t xml:space="preserve">: </w:t>
      </w:r>
      <w:r>
        <w:rPr>
          <w:sz w:val="24"/>
          <w:szCs w:val="24"/>
        </w:rPr>
        <w:t xml:space="preserve">                                            </w:t>
      </w:r>
      <w:hyperlink r:id="rId13" w:history="1">
        <w:r w:rsidRPr="005305DD">
          <w:rPr>
            <w:rStyle w:val="Hyperlink"/>
            <w:sz w:val="24"/>
            <w:szCs w:val="24"/>
          </w:rPr>
          <w:t>kurt_ledoux@yaskawa.com</w:t>
        </w:r>
      </w:hyperlink>
      <w:r w:rsidR="001A177C">
        <w:rPr>
          <w:sz w:val="24"/>
          <w:szCs w:val="24"/>
        </w:rPr>
        <w:t xml:space="preserve">  </w:t>
      </w:r>
      <w:hyperlink r:id="rId14" w:history="1">
        <w:r w:rsidRPr="001A177C">
          <w:rPr>
            <w:rStyle w:val="Hyperlink"/>
            <w:sz w:val="24"/>
            <w:szCs w:val="24"/>
          </w:rPr>
          <w:t>(262) 221-5178</w:t>
        </w:r>
      </w:hyperlink>
      <w:r w:rsidR="001A177C">
        <w:rPr>
          <w:sz w:val="24"/>
          <w:szCs w:val="24"/>
        </w:rPr>
        <w:t>;</w:t>
      </w:r>
      <w:r w:rsidR="00BE5124">
        <w:rPr>
          <w:sz w:val="24"/>
          <w:szCs w:val="24"/>
        </w:rPr>
        <w:t xml:space="preserve"> </w:t>
      </w:r>
      <w:r w:rsidR="001A177C">
        <w:rPr>
          <w:sz w:val="24"/>
          <w:szCs w:val="24"/>
        </w:rPr>
        <w:t xml:space="preserve"> </w:t>
      </w:r>
      <w:r>
        <w:rPr>
          <w:sz w:val="24"/>
          <w:szCs w:val="24"/>
        </w:rPr>
        <w:t xml:space="preserve"> </w:t>
      </w:r>
      <w:hyperlink r:id="rId15" w:history="1">
        <w:r w:rsidRPr="005305DD">
          <w:rPr>
            <w:rStyle w:val="Hyperlink"/>
            <w:sz w:val="24"/>
            <w:szCs w:val="24"/>
          </w:rPr>
          <w:t>Tom_Sasada@yaskawa.com</w:t>
        </w:r>
      </w:hyperlink>
      <w:r w:rsidRPr="005305DD">
        <w:rPr>
          <w:sz w:val="24"/>
          <w:szCs w:val="24"/>
        </w:rPr>
        <w:t xml:space="preserve">  </w:t>
      </w:r>
      <w:hyperlink r:id="rId16" w:history="1">
        <w:r w:rsidR="00E9005A" w:rsidRPr="001A177C">
          <w:rPr>
            <w:rStyle w:val="Hyperlink"/>
            <w:sz w:val="24"/>
            <w:szCs w:val="24"/>
          </w:rPr>
          <w:t>(847) 275-4838</w:t>
        </w:r>
      </w:hyperlink>
      <w:r w:rsidR="00E9005A" w:rsidRPr="005305DD">
        <w:rPr>
          <w:sz w:val="24"/>
          <w:szCs w:val="24"/>
        </w:rPr>
        <w:t xml:space="preserve"> </w:t>
      </w:r>
    </w:p>
    <w:p w:rsidR="00A30A38" w:rsidRPr="005305DD" w:rsidRDefault="003E585B" w:rsidP="00FE649C">
      <w:pPr>
        <w:pStyle w:val="ListParagraph"/>
        <w:ind w:left="1170" w:firstLine="270"/>
        <w:jc w:val="center"/>
        <w:rPr>
          <w:sz w:val="24"/>
          <w:szCs w:val="24"/>
        </w:rPr>
      </w:pPr>
      <w:hyperlink r:id="rId17" w:history="1">
        <w:r w:rsidR="005305DD" w:rsidRPr="005305DD">
          <w:rPr>
            <w:rStyle w:val="Hyperlink"/>
            <w:sz w:val="24"/>
            <w:szCs w:val="24"/>
          </w:rPr>
          <w:t>John_Merrison@yaskawa.com</w:t>
        </w:r>
      </w:hyperlink>
      <w:r w:rsidR="005305DD" w:rsidRPr="005305DD">
        <w:rPr>
          <w:sz w:val="24"/>
          <w:szCs w:val="24"/>
        </w:rPr>
        <w:t xml:space="preserve">  </w:t>
      </w:r>
      <w:hyperlink r:id="rId18" w:history="1">
        <w:r w:rsidR="00E9005A" w:rsidRPr="001A177C">
          <w:rPr>
            <w:rStyle w:val="Hyperlink"/>
            <w:sz w:val="24"/>
            <w:szCs w:val="24"/>
          </w:rPr>
          <w:t>(224) 246-0458</w:t>
        </w:r>
      </w:hyperlink>
    </w:p>
    <w:sectPr w:rsidR="00A30A38" w:rsidRPr="005305DD" w:rsidSect="005305DD">
      <w:headerReference w:type="default" r:id="rId19"/>
      <w:footerReference w:type="default" r:id="rId20"/>
      <w:pgSz w:w="12240" w:h="15840"/>
      <w:pgMar w:top="1960" w:right="810" w:bottom="760" w:left="0" w:header="620" w:footer="5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85B" w:rsidRDefault="003E585B">
      <w:r>
        <w:separator/>
      </w:r>
    </w:p>
  </w:endnote>
  <w:endnote w:type="continuationSeparator" w:id="0">
    <w:p w:rsidR="003E585B" w:rsidRDefault="003E5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A9C" w:rsidRDefault="00795D06">
    <w:pPr>
      <w:pStyle w:val="Footer"/>
    </w:pPr>
    <w:r w:rsidRPr="00795D06">
      <w:rPr>
        <w:noProof/>
      </w:rPr>
      <mc:AlternateContent>
        <mc:Choice Requires="wps">
          <w:drawing>
            <wp:anchor distT="0" distB="0" distL="114300" distR="114300" simplePos="0" relativeHeight="503300304" behindDoc="0" locked="0" layoutInCell="1" allowOverlap="1" wp14:anchorId="2CFA075C" wp14:editId="0EF91B75">
              <wp:simplePos x="0" y="0"/>
              <wp:positionH relativeFrom="column">
                <wp:posOffset>214685</wp:posOffset>
              </wp:positionH>
              <wp:positionV relativeFrom="paragraph">
                <wp:posOffset>105023</wp:posOffset>
              </wp:positionV>
              <wp:extent cx="7424862" cy="108204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4862" cy="108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795D06" w:rsidRPr="00EB0D46" w:rsidRDefault="00795D06" w:rsidP="00795D06">
                          <w:pPr>
                            <w:rPr>
                              <w:rFonts w:ascii="Arial" w:hAnsi="Arial" w:cs="Arial"/>
                              <w:color w:val="FFFFFF"/>
                              <w:sz w:val="20"/>
                              <w:szCs w:val="20"/>
                            </w:rPr>
                          </w:pPr>
                          <w:r w:rsidRPr="00EB0D46">
                            <w:rPr>
                              <w:rFonts w:ascii="Arial" w:hAnsi="Arial" w:cs="Arial"/>
                              <w:color w:val="FFFFFF"/>
                              <w:sz w:val="20"/>
                              <w:szCs w:val="20"/>
                            </w:rPr>
                            <w:t>150 W. Oakwood Road</w:t>
                          </w:r>
                        </w:p>
                        <w:p w:rsidR="00795D06" w:rsidRPr="00EB0D46" w:rsidRDefault="00795D06" w:rsidP="00795D06">
                          <w:pPr>
                            <w:rPr>
                              <w:rFonts w:ascii="Arial" w:hAnsi="Arial" w:cs="Arial"/>
                              <w:color w:val="FFFFFF"/>
                              <w:sz w:val="20"/>
                              <w:szCs w:val="20"/>
                            </w:rPr>
                          </w:pPr>
                          <w:r w:rsidRPr="00EB0D46">
                            <w:rPr>
                              <w:rFonts w:ascii="Arial" w:hAnsi="Arial" w:cs="Arial"/>
                              <w:color w:val="FFFFFF"/>
                              <w:sz w:val="20"/>
                              <w:szCs w:val="20"/>
                            </w:rPr>
                            <w:t>Oakwood, WI 53154</w:t>
                          </w:r>
                        </w:p>
                        <w:p w:rsidR="00795D06" w:rsidRPr="00EB0D46" w:rsidRDefault="00795D06" w:rsidP="00795D06">
                          <w:pPr>
                            <w:rPr>
                              <w:rFonts w:ascii="Arial" w:hAnsi="Arial" w:cs="Arial"/>
                              <w:color w:val="FFFFFF"/>
                              <w:sz w:val="20"/>
                              <w:szCs w:val="20"/>
                            </w:rPr>
                          </w:pPr>
                          <w:r w:rsidRPr="00EB0D46">
                            <w:rPr>
                              <w:rFonts w:ascii="Arial" w:hAnsi="Arial" w:cs="Arial"/>
                              <w:color w:val="FFFFFF"/>
                              <w:sz w:val="20"/>
                              <w:szCs w:val="20"/>
                            </w:rPr>
                            <w:t>(414) 856-2585                                            May 14, 2016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4" o:spid="_x0000_s1028" type="#_x0000_t202" style="position:absolute;margin-left:16.9pt;margin-top:8.25pt;width:584.65pt;height:85.2pt;z-index:5033003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" filled="f" stroked="f" strokecolor="white">
              <v:textbox style="mso-fit-shape-to-text:t">
                <w:txbxContent>
                  <w:p w:rsidR="00795D06" w:rsidRPr="00EB0D46" w:rsidRDefault="00795D06" w:rsidP="00795D06">
                    <w:pPr>
                      <w:rPr>
                        <w:rFonts w:ascii="Arial" w:hAnsi="Arial" w:cs="Arial"/>
                        <w:color w:val="FFFFFF"/>
                        <w:sz w:val="20"/>
                        <w:szCs w:val="20"/>
                      </w:rPr>
                    </w:pPr>
                    <w:r w:rsidRPr="00EB0D46">
                      <w:rPr>
                        <w:rFonts w:ascii="Arial" w:hAnsi="Arial" w:cs="Arial"/>
                        <w:color w:val="FFFFFF"/>
                        <w:sz w:val="20"/>
                        <w:szCs w:val="20"/>
                      </w:rPr>
                      <w:t>150 W. Oakwood Road</w:t>
                    </w:r>
                  </w:p>
                  <w:p w:rsidR="00795D06" w:rsidRPr="00EB0D46" w:rsidRDefault="00795D06" w:rsidP="00795D06">
                    <w:pPr>
                      <w:rPr>
                        <w:rFonts w:ascii="Arial" w:hAnsi="Arial" w:cs="Arial"/>
                        <w:color w:val="FFFFFF"/>
                        <w:sz w:val="20"/>
                        <w:szCs w:val="20"/>
                      </w:rPr>
                    </w:pPr>
                    <w:r w:rsidRPr="00EB0D46">
                      <w:rPr>
                        <w:rFonts w:ascii="Arial" w:hAnsi="Arial" w:cs="Arial"/>
                        <w:color w:val="FFFFFF"/>
                        <w:sz w:val="20"/>
                        <w:szCs w:val="20"/>
                      </w:rPr>
                      <w:t>Oakwood, WI 53154</w:t>
                    </w:r>
                  </w:p>
                  <w:p w:rsidR="00795D06" w:rsidRPr="00EB0D46" w:rsidRDefault="00795D06" w:rsidP="00795D06">
                    <w:pPr>
                      <w:rPr>
                        <w:rFonts w:ascii="Arial" w:hAnsi="Arial" w:cs="Arial"/>
                        <w:color w:val="FFFFFF"/>
                        <w:sz w:val="20"/>
                        <w:szCs w:val="20"/>
                      </w:rPr>
                    </w:pPr>
                    <w:r w:rsidRPr="00EB0D46">
                      <w:rPr>
                        <w:rFonts w:ascii="Arial" w:hAnsi="Arial" w:cs="Arial"/>
                        <w:color w:val="FFFFFF"/>
                        <w:sz w:val="20"/>
                        <w:szCs w:val="20"/>
                      </w:rPr>
                      <w:t>(414) 856-2585                                            May 14, 2016</w:t>
                    </w:r>
                  </w:p>
                </w:txbxContent>
              </v:textbox>
            </v:shape>
          </w:pict>
        </mc:Fallback>
      </mc:AlternateContent>
    </w:r>
    <w:r w:rsidRPr="00795D06">
      <w:rPr>
        <w:noProof/>
      </w:rPr>
      <mc:AlternateContent>
        <mc:Choice Requires="wpg">
          <w:drawing>
            <wp:anchor distT="0" distB="0" distL="114300" distR="114300" simplePos="0" relativeHeight="503299280" behindDoc="1" locked="0" layoutInCell="1" allowOverlap="1" wp14:anchorId="6CE42844" wp14:editId="07E9BCBB">
              <wp:simplePos x="0" y="0"/>
              <wp:positionH relativeFrom="page">
                <wp:posOffset>185825</wp:posOffset>
              </wp:positionH>
              <wp:positionV relativeFrom="page">
                <wp:posOffset>9508387</wp:posOffset>
              </wp:positionV>
              <wp:extent cx="6363335" cy="533400"/>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3335" cy="533400"/>
                        <a:chOff x="-110" y="15050"/>
                        <a:chExt cx="9874" cy="358"/>
                      </a:xfrm>
                    </wpg:grpSpPr>
                    <pic:pic xmlns:pic="http://schemas.openxmlformats.org/drawingml/2006/picture">
                      <pic:nvPicPr>
                        <pic:cNvPr id="12"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15050"/>
                          <a:ext cx="9764" cy="3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10" y="15072"/>
                          <a:ext cx="8657" cy="33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14.65pt;margin-top:748.7pt;width:501.05pt;height:42pt;z-index:-17200;mso-position-horizontal-relative:page;mso-position-vertical-relative:page" coordorigin="-110,15050" coordsize="9874,3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top:15050;width:9764;height:3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6pf8fBAAAA2wAAAA8AAABkcnMvZG93bnJldi54bWxET0trwkAQvhf6H5YRvDUbFURiVhGh0B5y&#10;qIrgbdidPDA7G7LbJPXXd4VCb/PxPSffT7YVA/W+caxgkaQgiLUzDVcKLuf3tw0IH5ANto5JwQ95&#10;2O9eX3LMjBv5i4ZTqEQMYZ+hgjqELpPS65os+sR1xJErXW8xRNhX0vQ4xnDbymWarqXFhmNDjR0d&#10;a9L307dVUMjy0aw+26Hw+nq5l7xy+sZKzWfTYQsi0BT+xX/uDxPnL+H5SzxA7n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6pf8fBAAAA2wAAAA8AAAAAAAAAAAAAAAAAnwIA&#10;AGRycy9kb3ducmV2LnhtbFBLBQYAAAAABAAEAPcAAACNAwAAAAA=&#10;">
                <v:imagedata r:id="rId3" o:title=""/>
              </v:shape>
              <v:shape id="Picture 3" o:spid="_x0000_s1028" type="#_x0000_t75" style="position:absolute;left:-110;top:15072;width:8657;height:3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emAsnDAAAA2wAAAA8AAABkcnMvZG93bnJldi54bWxET01rwkAQvQv9D8sIvUjdWDGUmFWKIDTS&#10;i4nF65CdJqnZ2ZBdk/TfdwuF3ubxPifdT6YVA/WusaxgtYxAEJdWN1wpuBTHpxcQziNrbC2Tgm9y&#10;sN89zFJMtB35TEPuKxFC2CWooPa+S6R0ZU0G3dJ2xIH7tL1BH2BfSd3jGMJNK5+jKJYGGw4NNXZ0&#10;qKm85Xej4GSqq/24rDandYZFFptF/P51V+pxPr1uQXia/L/4z/2mw/w1/P4SDpC7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6YCycMAAADbAAAADwAAAAAAAAAAAAAAAACf&#10;AgAAZHJzL2Rvd25yZXYueG1sUEsFBgAAAAAEAAQA9wAAAI8DAAAAAA==&#10;">
                <v:imagedata r:id="rId4" o:title=""/>
              </v:shape>
              <w10:wrap anchorx="page" anchory="page"/>
            </v:group>
          </w:pict>
        </mc:Fallback>
      </mc:AlternateContent>
    </w:r>
  </w:p>
  <w:p w:rsidR="002F7A9C" w:rsidRDefault="00795D06">
    <w:pPr>
      <w:pStyle w:val="Footer"/>
    </w:pPr>
    <w:r w:rsidRPr="00795D06">
      <w:rPr>
        <w:rFonts w:ascii="Arial" w:hAnsi="Arial" w:cs="Arial"/>
        <w:color w:val="FFFFFF"/>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85B" w:rsidRDefault="003E585B">
      <w:r>
        <w:separator/>
      </w:r>
    </w:p>
  </w:footnote>
  <w:footnote w:type="continuationSeparator" w:id="0">
    <w:p w:rsidR="003E585B" w:rsidRDefault="003E5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0A6" w:rsidRDefault="005305DD">
    <w:pPr>
      <w:spacing w:line="14" w:lineRule="auto"/>
      <w:rPr>
        <w:sz w:val="20"/>
        <w:szCs w:val="20"/>
      </w:rPr>
    </w:pPr>
    <w:r w:rsidRPr="005305DD">
      <w:rPr>
        <w:noProof/>
        <w:sz w:val="20"/>
        <w:szCs w:val="20"/>
      </w:rPr>
      <mc:AlternateContent>
        <mc:Choice Requires="wps">
          <w:drawing>
            <wp:anchor distT="0" distB="0" distL="114300" distR="114300" simplePos="0" relativeHeight="503295184" behindDoc="0" locked="0" layoutInCell="1" allowOverlap="1" wp14:anchorId="3F162945" wp14:editId="503A18FA">
              <wp:simplePos x="0" y="0"/>
              <wp:positionH relativeFrom="column">
                <wp:posOffset>533400</wp:posOffset>
              </wp:positionH>
              <wp:positionV relativeFrom="paragraph">
                <wp:posOffset>527050</wp:posOffset>
              </wp:positionV>
              <wp:extent cx="6464300" cy="482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482600"/>
                      </a:xfrm>
                      <a:prstGeom prst="rect">
                        <a:avLst/>
                      </a:prstGeom>
                      <a:noFill/>
                      <a:ln w="9525">
                        <a:noFill/>
                        <a:miter lim="800000"/>
                        <a:headEnd/>
                        <a:tailEnd/>
                      </a:ln>
                    </wps:spPr>
                    <wps:txbx>
                      <w:txbxContent>
                        <w:p w:rsidR="005305DD" w:rsidRPr="00EB0D46" w:rsidRDefault="00EB0D46" w:rsidP="005305DD">
                          <w:pPr>
                            <w:jc w:val="center"/>
                            <w:rPr>
                              <w:sz w:val="36"/>
                              <w:szCs w:val="36"/>
                            </w:rPr>
                          </w:pPr>
                          <w:r w:rsidRPr="00EB0D46">
                            <w:rPr>
                              <w:sz w:val="36"/>
                              <w:szCs w:val="36"/>
                            </w:rPr>
                            <w:t>MV</w:t>
                          </w:r>
                          <w:r w:rsidR="008470FD" w:rsidRPr="00EB0D46">
                            <w:rPr>
                              <w:sz w:val="36"/>
                              <w:szCs w:val="36"/>
                            </w:rPr>
                            <w:t>1000 Smart Harmonics Technology</w:t>
                          </w:r>
                          <w:r w:rsidR="00BA601A" w:rsidRPr="00EB0D46">
                            <w:rPr>
                              <w:sz w:val="36"/>
                              <w:szCs w:val="36"/>
                            </w:rPr>
                            <w:t xml:space="preserve"> and IEEE-519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pt;margin-top:41.5pt;width:509pt;height:38pt;z-index:50329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" filled="f" stroked="f">
              <v:textbox>
                <w:txbxContent>
                  <w:p w:rsidR="005305DD" w:rsidRPr="00EB0D46" w:rsidRDefault="00EB0D46" w:rsidP="005305DD">
                    <w:pPr>
                      <w:jc w:val="center"/>
                      <w:rPr>
                        <w:sz w:val="36"/>
                        <w:szCs w:val="36"/>
                      </w:rPr>
                    </w:pPr>
                    <w:r w:rsidRPr="00EB0D46">
                      <w:rPr>
                        <w:sz w:val="36"/>
                        <w:szCs w:val="36"/>
                      </w:rPr>
                      <w:t>MV</w:t>
                    </w:r>
                    <w:r w:rsidR="008470FD" w:rsidRPr="00EB0D46">
                      <w:rPr>
                        <w:sz w:val="36"/>
                        <w:szCs w:val="36"/>
                      </w:rPr>
                      <w:t>1000 Smart Harmonics Technology</w:t>
                    </w:r>
                    <w:r w:rsidR="00BA601A" w:rsidRPr="00EB0D46">
                      <w:rPr>
                        <w:sz w:val="36"/>
                        <w:szCs w:val="36"/>
                      </w:rPr>
                      <w:t xml:space="preserve"> and IEEE-519</w:t>
                    </w:r>
                  </w:p>
                </w:txbxContent>
              </v:textbox>
            </v:shape>
          </w:pict>
        </mc:Fallback>
      </mc:AlternateContent>
    </w:r>
    <w:r w:rsidRPr="005305DD">
      <w:rPr>
        <w:noProof/>
        <w:sz w:val="20"/>
        <w:szCs w:val="20"/>
      </w:rPr>
      <mc:AlternateContent>
        <mc:Choice Requires="wps">
          <w:drawing>
            <wp:anchor distT="0" distB="0" distL="114300" distR="114300" simplePos="0" relativeHeight="503297232" behindDoc="0" locked="0" layoutInCell="1" allowOverlap="1" wp14:anchorId="6E35A307" wp14:editId="1ABC264D">
              <wp:simplePos x="0" y="0"/>
              <wp:positionH relativeFrom="column">
                <wp:posOffset>3028950</wp:posOffset>
              </wp:positionH>
              <wp:positionV relativeFrom="paragraph">
                <wp:posOffset>12700</wp:posOffset>
              </wp:positionV>
              <wp:extent cx="4610100" cy="140398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403985"/>
                      </a:xfrm>
                      <a:prstGeom prst="rect">
                        <a:avLst/>
                      </a:prstGeom>
                      <a:noFill/>
                      <a:ln w="9525">
                        <a:noFill/>
                        <a:miter lim="800000"/>
                        <a:headEnd/>
                        <a:tailEnd/>
                      </a:ln>
                    </wps:spPr>
                    <wps:txbx>
                      <w:txbxContent>
                        <w:p w:rsidR="00237EE8" w:rsidRPr="005305DD" w:rsidRDefault="00237EE8" w:rsidP="00237EE8">
                          <w:pPr>
                            <w:rPr>
                              <w:sz w:val="44"/>
                              <w:szCs w:val="44"/>
                            </w:rPr>
                          </w:pPr>
                          <w:r>
                            <w:rPr>
                              <w:sz w:val="44"/>
                              <w:szCs w:val="44"/>
                            </w:rPr>
                            <w:t xml:space="preserve">Medium Voltage </w:t>
                          </w:r>
                          <w:r w:rsidRPr="005305DD">
                            <w:rPr>
                              <w:sz w:val="44"/>
                              <w:szCs w:val="44"/>
                            </w:rPr>
                            <w:t>Application Guide</w:t>
                          </w:r>
                          <w:r w:rsidR="005C4F44">
                            <w:rPr>
                              <w:sz w:val="44"/>
                              <w:szCs w:val="44"/>
                            </w:rPr>
                            <w:t xml:space="preserve"> #4</w:t>
                          </w:r>
                        </w:p>
                        <w:p w:rsidR="005305DD" w:rsidRPr="005305DD" w:rsidRDefault="005305DD">
                          <w:pPr>
                            <w:rPr>
                              <w:sz w:val="44"/>
                              <w:szCs w:val="4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38.5pt;margin-top:1pt;width:363pt;height:110.55pt;z-index:5032972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" filled="f" stroked="f">
              <v:textbox style="mso-fit-shape-to-text:t">
                <w:txbxContent>
                  <w:p w:rsidR="00237EE8" w:rsidRPr="005305DD" w:rsidRDefault="00237EE8" w:rsidP="00237EE8">
                    <w:pPr>
                      <w:rPr>
                        <w:sz w:val="44"/>
                        <w:szCs w:val="44"/>
                      </w:rPr>
                    </w:pPr>
                    <w:r>
                      <w:rPr>
                        <w:sz w:val="44"/>
                        <w:szCs w:val="44"/>
                      </w:rPr>
                      <w:t xml:space="preserve">Medium Voltage </w:t>
                    </w:r>
                    <w:r w:rsidRPr="005305DD">
                      <w:rPr>
                        <w:sz w:val="44"/>
                        <w:szCs w:val="44"/>
                      </w:rPr>
                      <w:t>Application Guide</w:t>
                    </w:r>
                    <w:r w:rsidR="005C4F44">
                      <w:rPr>
                        <w:sz w:val="44"/>
                        <w:szCs w:val="44"/>
                      </w:rPr>
                      <w:t xml:space="preserve"> #4</w:t>
                    </w:r>
                  </w:p>
                  <w:p w:rsidR="005305DD" w:rsidRPr="005305DD" w:rsidRDefault="005305DD">
                    <w:pPr>
                      <w:rPr>
                        <w:sz w:val="44"/>
                        <w:szCs w:val="44"/>
                      </w:rPr>
                    </w:pPr>
                  </w:p>
                </w:txbxContent>
              </v:textbox>
            </v:shape>
          </w:pict>
        </mc:Fallback>
      </mc:AlternateContent>
    </w:r>
    <w:r w:rsidR="00FF70A6">
      <w:rPr>
        <w:noProof/>
      </w:rPr>
      <w:drawing>
        <wp:anchor distT="0" distB="0" distL="114300" distR="114300" simplePos="0" relativeHeight="503293064" behindDoc="1" locked="0" layoutInCell="1" allowOverlap="1" wp14:anchorId="526D9843" wp14:editId="517726BE">
          <wp:simplePos x="0" y="0"/>
          <wp:positionH relativeFrom="page">
            <wp:posOffset>685800</wp:posOffset>
          </wp:positionH>
          <wp:positionV relativeFrom="page">
            <wp:posOffset>393700</wp:posOffset>
          </wp:positionV>
          <wp:extent cx="2209800" cy="548640"/>
          <wp:effectExtent l="0" t="0" r="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548640"/>
                  </a:xfrm>
                  <a:prstGeom prst="rect">
                    <a:avLst/>
                  </a:prstGeom>
                  <a:noFill/>
                </pic:spPr>
              </pic:pic>
            </a:graphicData>
          </a:graphic>
          <wp14:sizeRelH relativeFrom="page">
            <wp14:pctWidth>0</wp14:pctWidth>
          </wp14:sizeRelH>
          <wp14:sizeRelV relativeFrom="page">
            <wp14:pctHeight>0</wp14:pctHeight>
          </wp14:sizeRelV>
        </wp:anchor>
      </w:drawing>
    </w:r>
    <w:r w:rsidR="00FF70A6">
      <w:rPr>
        <w:noProof/>
      </w:rPr>
      <w:drawing>
        <wp:anchor distT="0" distB="0" distL="114300" distR="114300" simplePos="0" relativeHeight="503293088" behindDoc="1" locked="0" layoutInCell="1" allowOverlap="1" wp14:anchorId="3675648F" wp14:editId="509F9DD0">
          <wp:simplePos x="0" y="0"/>
          <wp:positionH relativeFrom="page">
            <wp:posOffset>0</wp:posOffset>
          </wp:positionH>
          <wp:positionV relativeFrom="page">
            <wp:posOffset>982980</wp:posOffset>
          </wp:positionV>
          <wp:extent cx="7772400" cy="266065"/>
          <wp:effectExtent l="0" t="0" r="0" b="6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2660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F057F"/>
    <w:multiLevelType w:val="hybridMultilevel"/>
    <w:tmpl w:val="8D5EB57E"/>
    <w:lvl w:ilvl="0" w:tplc="3708B950">
      <w:start w:val="1"/>
      <w:numFmt w:val="decimal"/>
      <w:lvlText w:val="%1."/>
      <w:lvlJc w:val="left"/>
      <w:pPr>
        <w:ind w:left="1613" w:hanging="534"/>
      </w:pPr>
      <w:rPr>
        <w:rFonts w:ascii="Arial" w:eastAsia="Arial" w:hAnsi="Arial" w:hint="default"/>
        <w:b/>
        <w:bCs/>
        <w:spacing w:val="-1"/>
        <w:w w:val="99"/>
        <w:sz w:val="20"/>
        <w:szCs w:val="20"/>
      </w:rPr>
    </w:lvl>
    <w:lvl w:ilvl="1" w:tplc="37BEC3A4">
      <w:start w:val="1"/>
      <w:numFmt w:val="upperLetter"/>
      <w:lvlText w:val="%2."/>
      <w:lvlJc w:val="left"/>
      <w:pPr>
        <w:ind w:left="2078" w:hanging="548"/>
      </w:pPr>
      <w:rPr>
        <w:rFonts w:ascii="Arial" w:eastAsia="Arial" w:hAnsi="Arial" w:hint="default"/>
        <w:color w:val="auto"/>
        <w:spacing w:val="-1"/>
        <w:w w:val="99"/>
        <w:sz w:val="20"/>
        <w:szCs w:val="20"/>
      </w:rPr>
    </w:lvl>
    <w:lvl w:ilvl="2" w:tplc="B0AE87A0">
      <w:start w:val="1"/>
      <w:numFmt w:val="decimal"/>
      <w:lvlText w:val="(%3)"/>
      <w:lvlJc w:val="left"/>
      <w:pPr>
        <w:ind w:left="3053" w:hanging="831"/>
      </w:pPr>
      <w:rPr>
        <w:rFonts w:ascii="Arial" w:eastAsia="Arial" w:hAnsi="Arial" w:hint="default"/>
        <w:w w:val="99"/>
        <w:sz w:val="20"/>
        <w:szCs w:val="20"/>
      </w:rPr>
    </w:lvl>
    <w:lvl w:ilvl="3" w:tplc="65E8E6E2">
      <w:start w:val="1"/>
      <w:numFmt w:val="bullet"/>
      <w:lvlText w:val="•"/>
      <w:lvlJc w:val="left"/>
      <w:pPr>
        <w:ind w:left="4201" w:hanging="831"/>
      </w:pPr>
      <w:rPr>
        <w:rFonts w:hint="default"/>
      </w:rPr>
    </w:lvl>
    <w:lvl w:ilvl="4" w:tplc="04EE77F8">
      <w:start w:val="1"/>
      <w:numFmt w:val="bullet"/>
      <w:lvlText w:val="•"/>
      <w:lvlJc w:val="left"/>
      <w:pPr>
        <w:ind w:left="5349" w:hanging="831"/>
      </w:pPr>
      <w:rPr>
        <w:rFonts w:hint="default"/>
      </w:rPr>
    </w:lvl>
    <w:lvl w:ilvl="5" w:tplc="FE0A5624">
      <w:start w:val="1"/>
      <w:numFmt w:val="bullet"/>
      <w:lvlText w:val="•"/>
      <w:lvlJc w:val="left"/>
      <w:pPr>
        <w:ind w:left="6498" w:hanging="831"/>
      </w:pPr>
      <w:rPr>
        <w:rFonts w:hint="default"/>
      </w:rPr>
    </w:lvl>
    <w:lvl w:ilvl="6" w:tplc="25FCBA9A">
      <w:start w:val="1"/>
      <w:numFmt w:val="bullet"/>
      <w:lvlText w:val="•"/>
      <w:lvlJc w:val="left"/>
      <w:pPr>
        <w:ind w:left="7646" w:hanging="831"/>
      </w:pPr>
      <w:rPr>
        <w:rFonts w:hint="default"/>
      </w:rPr>
    </w:lvl>
    <w:lvl w:ilvl="7" w:tplc="2CECE2DE">
      <w:start w:val="1"/>
      <w:numFmt w:val="bullet"/>
      <w:lvlText w:val="•"/>
      <w:lvlJc w:val="left"/>
      <w:pPr>
        <w:ind w:left="8794" w:hanging="831"/>
      </w:pPr>
      <w:rPr>
        <w:rFonts w:hint="default"/>
      </w:rPr>
    </w:lvl>
    <w:lvl w:ilvl="8" w:tplc="072C5BD2">
      <w:start w:val="1"/>
      <w:numFmt w:val="bullet"/>
      <w:lvlText w:val="•"/>
      <w:lvlJc w:val="left"/>
      <w:pPr>
        <w:ind w:left="9943" w:hanging="831"/>
      </w:pPr>
      <w:rPr>
        <w:rFonts w:hint="default"/>
      </w:rPr>
    </w:lvl>
  </w:abstractNum>
  <w:abstractNum w:abstractNumId="1">
    <w:nsid w:val="1B9C737E"/>
    <w:multiLevelType w:val="hybridMultilevel"/>
    <w:tmpl w:val="1E7A9F74"/>
    <w:lvl w:ilvl="0" w:tplc="2F04FB7A">
      <w:start w:val="5"/>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49371A37"/>
    <w:multiLevelType w:val="hybridMultilevel"/>
    <w:tmpl w:val="3F983C60"/>
    <w:lvl w:ilvl="0" w:tplc="7DDCC392">
      <w:start w:val="1"/>
      <w:numFmt w:val="decimal"/>
      <w:lvlText w:val="%1."/>
      <w:lvlJc w:val="left"/>
      <w:pPr>
        <w:ind w:left="1440" w:hanging="360"/>
      </w:pPr>
      <w:rPr>
        <w:rFonts w:hint="default"/>
        <w:color w:val="auto"/>
        <w:w w:val="95"/>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9347454"/>
    <w:multiLevelType w:val="hybridMultilevel"/>
    <w:tmpl w:val="BF662A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A38"/>
    <w:rsid w:val="00042CA0"/>
    <w:rsid w:val="00046F04"/>
    <w:rsid w:val="00060920"/>
    <w:rsid w:val="00061FCC"/>
    <w:rsid w:val="00091776"/>
    <w:rsid w:val="000A0344"/>
    <w:rsid w:val="000E6805"/>
    <w:rsid w:val="000E6EDC"/>
    <w:rsid w:val="000F7867"/>
    <w:rsid w:val="001005AB"/>
    <w:rsid w:val="00100E7D"/>
    <w:rsid w:val="00116F63"/>
    <w:rsid w:val="00123B76"/>
    <w:rsid w:val="001307D6"/>
    <w:rsid w:val="00160E52"/>
    <w:rsid w:val="001A177C"/>
    <w:rsid w:val="001A5662"/>
    <w:rsid w:val="001B1F39"/>
    <w:rsid w:val="001C1B0D"/>
    <w:rsid w:val="001D1228"/>
    <w:rsid w:val="001D32D7"/>
    <w:rsid w:val="001F25C3"/>
    <w:rsid w:val="001F6604"/>
    <w:rsid w:val="0021489B"/>
    <w:rsid w:val="0022330E"/>
    <w:rsid w:val="002248EF"/>
    <w:rsid w:val="00225919"/>
    <w:rsid w:val="00237E05"/>
    <w:rsid w:val="00237EE8"/>
    <w:rsid w:val="00245961"/>
    <w:rsid w:val="00265F87"/>
    <w:rsid w:val="002664D1"/>
    <w:rsid w:val="002774C8"/>
    <w:rsid w:val="00294B60"/>
    <w:rsid w:val="00297558"/>
    <w:rsid w:val="002B03DB"/>
    <w:rsid w:val="002E23D3"/>
    <w:rsid w:val="002F7A9C"/>
    <w:rsid w:val="003044BC"/>
    <w:rsid w:val="003556B0"/>
    <w:rsid w:val="00356239"/>
    <w:rsid w:val="003637EC"/>
    <w:rsid w:val="0036724A"/>
    <w:rsid w:val="003A7CB3"/>
    <w:rsid w:val="003B0BF4"/>
    <w:rsid w:val="003E2FEE"/>
    <w:rsid w:val="003E585B"/>
    <w:rsid w:val="00447D3F"/>
    <w:rsid w:val="00447D54"/>
    <w:rsid w:val="0046645D"/>
    <w:rsid w:val="004672BF"/>
    <w:rsid w:val="00467E61"/>
    <w:rsid w:val="00471E8C"/>
    <w:rsid w:val="00480330"/>
    <w:rsid w:val="00482B89"/>
    <w:rsid w:val="004837C1"/>
    <w:rsid w:val="00497810"/>
    <w:rsid w:val="004A376A"/>
    <w:rsid w:val="004B3087"/>
    <w:rsid w:val="004B4FC8"/>
    <w:rsid w:val="004D37F7"/>
    <w:rsid w:val="004E0F52"/>
    <w:rsid w:val="005305DD"/>
    <w:rsid w:val="0053761B"/>
    <w:rsid w:val="005423DE"/>
    <w:rsid w:val="005430B4"/>
    <w:rsid w:val="005B3DBE"/>
    <w:rsid w:val="005C41BD"/>
    <w:rsid w:val="005C4F44"/>
    <w:rsid w:val="005F1B49"/>
    <w:rsid w:val="005F2110"/>
    <w:rsid w:val="00644C05"/>
    <w:rsid w:val="006501E0"/>
    <w:rsid w:val="00660C82"/>
    <w:rsid w:val="00676405"/>
    <w:rsid w:val="006A40D4"/>
    <w:rsid w:val="006C2D1E"/>
    <w:rsid w:val="006E22AD"/>
    <w:rsid w:val="0074671F"/>
    <w:rsid w:val="00747236"/>
    <w:rsid w:val="00795D06"/>
    <w:rsid w:val="007D2793"/>
    <w:rsid w:val="008142AE"/>
    <w:rsid w:val="00822593"/>
    <w:rsid w:val="00826E8C"/>
    <w:rsid w:val="0083087E"/>
    <w:rsid w:val="008438DE"/>
    <w:rsid w:val="008470FD"/>
    <w:rsid w:val="0086515C"/>
    <w:rsid w:val="00866E0F"/>
    <w:rsid w:val="00892D32"/>
    <w:rsid w:val="008957E1"/>
    <w:rsid w:val="0089669C"/>
    <w:rsid w:val="008A0AA7"/>
    <w:rsid w:val="008A0F97"/>
    <w:rsid w:val="008B1152"/>
    <w:rsid w:val="008D4E81"/>
    <w:rsid w:val="008E4AC4"/>
    <w:rsid w:val="008E6C59"/>
    <w:rsid w:val="009327C2"/>
    <w:rsid w:val="00934CAB"/>
    <w:rsid w:val="00936F07"/>
    <w:rsid w:val="00946734"/>
    <w:rsid w:val="009471FB"/>
    <w:rsid w:val="00980648"/>
    <w:rsid w:val="009A6166"/>
    <w:rsid w:val="009E64F8"/>
    <w:rsid w:val="00A0581A"/>
    <w:rsid w:val="00A26542"/>
    <w:rsid w:val="00A30A38"/>
    <w:rsid w:val="00A87AF8"/>
    <w:rsid w:val="00AC0773"/>
    <w:rsid w:val="00B03161"/>
    <w:rsid w:val="00B11711"/>
    <w:rsid w:val="00B445A6"/>
    <w:rsid w:val="00B4743A"/>
    <w:rsid w:val="00B57B4C"/>
    <w:rsid w:val="00B63FB0"/>
    <w:rsid w:val="00B6572C"/>
    <w:rsid w:val="00B72CAE"/>
    <w:rsid w:val="00B82E81"/>
    <w:rsid w:val="00BA601A"/>
    <w:rsid w:val="00BC4EAC"/>
    <w:rsid w:val="00BE32F8"/>
    <w:rsid w:val="00BE5124"/>
    <w:rsid w:val="00BF134B"/>
    <w:rsid w:val="00C151E2"/>
    <w:rsid w:val="00C44CDF"/>
    <w:rsid w:val="00C460CE"/>
    <w:rsid w:val="00C47153"/>
    <w:rsid w:val="00C47DFB"/>
    <w:rsid w:val="00C7205A"/>
    <w:rsid w:val="00C959E5"/>
    <w:rsid w:val="00CA0F94"/>
    <w:rsid w:val="00CC10E9"/>
    <w:rsid w:val="00CD05B4"/>
    <w:rsid w:val="00CD5045"/>
    <w:rsid w:val="00CF2800"/>
    <w:rsid w:val="00D1114D"/>
    <w:rsid w:val="00D623D1"/>
    <w:rsid w:val="00D82011"/>
    <w:rsid w:val="00DA0CBA"/>
    <w:rsid w:val="00DB3967"/>
    <w:rsid w:val="00DC7B5F"/>
    <w:rsid w:val="00DD6D7A"/>
    <w:rsid w:val="00DE1113"/>
    <w:rsid w:val="00E02F1D"/>
    <w:rsid w:val="00E5684A"/>
    <w:rsid w:val="00E65774"/>
    <w:rsid w:val="00E9005A"/>
    <w:rsid w:val="00EB0D46"/>
    <w:rsid w:val="00EB4633"/>
    <w:rsid w:val="00EB6331"/>
    <w:rsid w:val="00F000B1"/>
    <w:rsid w:val="00F23BF1"/>
    <w:rsid w:val="00F40E51"/>
    <w:rsid w:val="00F53752"/>
    <w:rsid w:val="00F65605"/>
    <w:rsid w:val="00F723E4"/>
    <w:rsid w:val="00F84FAE"/>
    <w:rsid w:val="00FB7F70"/>
    <w:rsid w:val="00FD1102"/>
    <w:rsid w:val="00FE62E0"/>
    <w:rsid w:val="00FE649C"/>
    <w:rsid w:val="00FF42F6"/>
    <w:rsid w:val="00FF7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9"/>
      <w:ind w:left="1080"/>
      <w:outlineLvl w:val="0"/>
    </w:pPr>
    <w:rPr>
      <w:rFonts w:ascii="Arial" w:eastAsia="Arial" w:hAnsi="Arial"/>
      <w:b/>
      <w:bCs/>
      <w:sz w:val="24"/>
      <w:szCs w:val="24"/>
    </w:rPr>
  </w:style>
  <w:style w:type="paragraph" w:styleId="Heading2">
    <w:name w:val="heading 2"/>
    <w:basedOn w:val="Normal"/>
    <w:uiPriority w:val="1"/>
    <w:qFormat/>
    <w:pPr>
      <w:ind w:left="1080" w:firstLine="533"/>
      <w:outlineLvl w:val="1"/>
    </w:pPr>
    <w:rPr>
      <w:rFonts w:ascii="Arial" w:eastAsia="Arial" w:hAnsi="Arial"/>
      <w:sz w:val="24"/>
      <w:szCs w:val="24"/>
    </w:rPr>
  </w:style>
  <w:style w:type="paragraph" w:styleId="Heading3">
    <w:name w:val="heading 3"/>
    <w:basedOn w:val="Normal"/>
    <w:uiPriority w:val="1"/>
    <w:qFormat/>
    <w:pPr>
      <w:ind w:left="1613" w:hanging="533"/>
      <w:outlineLvl w:val="2"/>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60" w:hanging="547"/>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438DE"/>
    <w:rPr>
      <w:rFonts w:ascii="Tahoma" w:hAnsi="Tahoma" w:cs="Tahoma"/>
      <w:sz w:val="16"/>
      <w:szCs w:val="16"/>
    </w:rPr>
  </w:style>
  <w:style w:type="character" w:customStyle="1" w:styleId="BalloonTextChar">
    <w:name w:val="Balloon Text Char"/>
    <w:basedOn w:val="DefaultParagraphFont"/>
    <w:link w:val="BalloonText"/>
    <w:uiPriority w:val="99"/>
    <w:semiHidden/>
    <w:rsid w:val="008438DE"/>
    <w:rPr>
      <w:rFonts w:ascii="Tahoma" w:hAnsi="Tahoma" w:cs="Tahoma"/>
      <w:sz w:val="16"/>
      <w:szCs w:val="16"/>
    </w:rPr>
  </w:style>
  <w:style w:type="paragraph" w:styleId="Header">
    <w:name w:val="header"/>
    <w:basedOn w:val="Normal"/>
    <w:link w:val="HeaderChar"/>
    <w:uiPriority w:val="99"/>
    <w:unhideWhenUsed/>
    <w:rsid w:val="006501E0"/>
    <w:pPr>
      <w:tabs>
        <w:tab w:val="center" w:pos="4680"/>
        <w:tab w:val="right" w:pos="9360"/>
      </w:tabs>
    </w:pPr>
  </w:style>
  <w:style w:type="character" w:customStyle="1" w:styleId="HeaderChar">
    <w:name w:val="Header Char"/>
    <w:basedOn w:val="DefaultParagraphFont"/>
    <w:link w:val="Header"/>
    <w:uiPriority w:val="99"/>
    <w:rsid w:val="006501E0"/>
  </w:style>
  <w:style w:type="paragraph" w:styleId="Footer">
    <w:name w:val="footer"/>
    <w:basedOn w:val="Normal"/>
    <w:link w:val="FooterChar"/>
    <w:uiPriority w:val="99"/>
    <w:unhideWhenUsed/>
    <w:rsid w:val="006501E0"/>
    <w:pPr>
      <w:tabs>
        <w:tab w:val="center" w:pos="4680"/>
        <w:tab w:val="right" w:pos="9360"/>
      </w:tabs>
    </w:pPr>
  </w:style>
  <w:style w:type="character" w:customStyle="1" w:styleId="FooterChar">
    <w:name w:val="Footer Char"/>
    <w:basedOn w:val="DefaultParagraphFont"/>
    <w:link w:val="Footer"/>
    <w:uiPriority w:val="99"/>
    <w:rsid w:val="006501E0"/>
  </w:style>
  <w:style w:type="character" w:styleId="Hyperlink">
    <w:name w:val="Hyperlink"/>
    <w:basedOn w:val="DefaultParagraphFont"/>
    <w:uiPriority w:val="99"/>
    <w:unhideWhenUsed/>
    <w:rsid w:val="00482B89"/>
    <w:rPr>
      <w:color w:val="0000FF" w:themeColor="hyperlink"/>
      <w:u w:val="single"/>
    </w:rPr>
  </w:style>
  <w:style w:type="table" w:styleId="TableGrid">
    <w:name w:val="Table Grid"/>
    <w:basedOn w:val="TableNormal"/>
    <w:uiPriority w:val="59"/>
    <w:rsid w:val="00D820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9"/>
      <w:ind w:left="1080"/>
      <w:outlineLvl w:val="0"/>
    </w:pPr>
    <w:rPr>
      <w:rFonts w:ascii="Arial" w:eastAsia="Arial" w:hAnsi="Arial"/>
      <w:b/>
      <w:bCs/>
      <w:sz w:val="24"/>
      <w:szCs w:val="24"/>
    </w:rPr>
  </w:style>
  <w:style w:type="paragraph" w:styleId="Heading2">
    <w:name w:val="heading 2"/>
    <w:basedOn w:val="Normal"/>
    <w:uiPriority w:val="1"/>
    <w:qFormat/>
    <w:pPr>
      <w:ind w:left="1080" w:firstLine="533"/>
      <w:outlineLvl w:val="1"/>
    </w:pPr>
    <w:rPr>
      <w:rFonts w:ascii="Arial" w:eastAsia="Arial" w:hAnsi="Arial"/>
      <w:sz w:val="24"/>
      <w:szCs w:val="24"/>
    </w:rPr>
  </w:style>
  <w:style w:type="paragraph" w:styleId="Heading3">
    <w:name w:val="heading 3"/>
    <w:basedOn w:val="Normal"/>
    <w:uiPriority w:val="1"/>
    <w:qFormat/>
    <w:pPr>
      <w:ind w:left="1613" w:hanging="533"/>
      <w:outlineLvl w:val="2"/>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60" w:hanging="547"/>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438DE"/>
    <w:rPr>
      <w:rFonts w:ascii="Tahoma" w:hAnsi="Tahoma" w:cs="Tahoma"/>
      <w:sz w:val="16"/>
      <w:szCs w:val="16"/>
    </w:rPr>
  </w:style>
  <w:style w:type="character" w:customStyle="1" w:styleId="BalloonTextChar">
    <w:name w:val="Balloon Text Char"/>
    <w:basedOn w:val="DefaultParagraphFont"/>
    <w:link w:val="BalloonText"/>
    <w:uiPriority w:val="99"/>
    <w:semiHidden/>
    <w:rsid w:val="008438DE"/>
    <w:rPr>
      <w:rFonts w:ascii="Tahoma" w:hAnsi="Tahoma" w:cs="Tahoma"/>
      <w:sz w:val="16"/>
      <w:szCs w:val="16"/>
    </w:rPr>
  </w:style>
  <w:style w:type="paragraph" w:styleId="Header">
    <w:name w:val="header"/>
    <w:basedOn w:val="Normal"/>
    <w:link w:val="HeaderChar"/>
    <w:uiPriority w:val="99"/>
    <w:unhideWhenUsed/>
    <w:rsid w:val="006501E0"/>
    <w:pPr>
      <w:tabs>
        <w:tab w:val="center" w:pos="4680"/>
        <w:tab w:val="right" w:pos="9360"/>
      </w:tabs>
    </w:pPr>
  </w:style>
  <w:style w:type="character" w:customStyle="1" w:styleId="HeaderChar">
    <w:name w:val="Header Char"/>
    <w:basedOn w:val="DefaultParagraphFont"/>
    <w:link w:val="Header"/>
    <w:uiPriority w:val="99"/>
    <w:rsid w:val="006501E0"/>
  </w:style>
  <w:style w:type="paragraph" w:styleId="Footer">
    <w:name w:val="footer"/>
    <w:basedOn w:val="Normal"/>
    <w:link w:val="FooterChar"/>
    <w:uiPriority w:val="99"/>
    <w:unhideWhenUsed/>
    <w:rsid w:val="006501E0"/>
    <w:pPr>
      <w:tabs>
        <w:tab w:val="center" w:pos="4680"/>
        <w:tab w:val="right" w:pos="9360"/>
      </w:tabs>
    </w:pPr>
  </w:style>
  <w:style w:type="character" w:customStyle="1" w:styleId="FooterChar">
    <w:name w:val="Footer Char"/>
    <w:basedOn w:val="DefaultParagraphFont"/>
    <w:link w:val="Footer"/>
    <w:uiPriority w:val="99"/>
    <w:rsid w:val="006501E0"/>
  </w:style>
  <w:style w:type="character" w:styleId="Hyperlink">
    <w:name w:val="Hyperlink"/>
    <w:basedOn w:val="DefaultParagraphFont"/>
    <w:uiPriority w:val="99"/>
    <w:unhideWhenUsed/>
    <w:rsid w:val="00482B89"/>
    <w:rPr>
      <w:color w:val="0000FF" w:themeColor="hyperlink"/>
      <w:u w:val="single"/>
    </w:rPr>
  </w:style>
  <w:style w:type="table" w:styleId="TableGrid">
    <w:name w:val="Table Grid"/>
    <w:basedOn w:val="TableNormal"/>
    <w:uiPriority w:val="59"/>
    <w:rsid w:val="00D820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277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urt_ledoux@yaskawa.com" TargetMode="External"/><Relationship Id="rId18" Type="http://schemas.openxmlformats.org/officeDocument/2006/relationships/hyperlink" Target="tel:%20(224)246-045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package" Target="embeddings/Microsoft_Excel_Worksheet1.xlsx"/><Relationship Id="rId17" Type="http://schemas.openxmlformats.org/officeDocument/2006/relationships/hyperlink" Target="mailto:John_Merrison@yaskawa.com" TargetMode="External"/><Relationship Id="rId2" Type="http://schemas.openxmlformats.org/officeDocument/2006/relationships/numbering" Target="numbering.xml"/><Relationship Id="rId16" Type="http://schemas.openxmlformats.org/officeDocument/2006/relationships/hyperlink" Target="tel:%20(847)275-483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mailto:Tom_Sasada@yaskawa.com" TargetMode="Externa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tel:%20(262)221-5178"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7A672-48EA-4829-B4B9-11BA0972D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Input Harmonics Application Guide</vt:lpstr>
    </vt:vector>
  </TitlesOfParts>
  <Manager>Kurt Ledoux</Manager>
  <Company>Yaskawa America Inc.</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Input Harmonics Application Guide</dc:title>
  <dc:subject>MV1000 Harmonic Mitigation</dc:subject>
  <dc:creator>Kurt Ledoux</dc:creator>
  <cp:lastModifiedBy>Kurt Ledoux</cp:lastModifiedBy>
  <cp:revision>2</cp:revision>
  <cp:lastPrinted>2016-06-15T18:09:00Z</cp:lastPrinted>
  <dcterms:created xsi:type="dcterms:W3CDTF">2016-12-08T18:25:00Z</dcterms:created>
  <dcterms:modified xsi:type="dcterms:W3CDTF">2016-12-08T18:25:00Z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2015-06-25T00:00:00Z</vt:filetime>
  </property>
  <property fmtid="{D5CDD505-2E9C-101B-9397-08002B2CF9AE}" pid="3" name="LastSaved">
    <vt:filetime>2015-06-30T00:00:00Z</vt:filetime>
  </property>
</Properties>
</file>